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f9d69" w14:textId="e8f9d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Түрікменстан Үкіметі арасындағы ынтымақтастық туралы келісімді бекіту туралы</w:t>
      </w:r>
    </w:p>
    <w:p>
      <w:pPr>
        <w:spacing w:after="0"/>
        <w:ind w:left="0"/>
        <w:jc w:val="both"/>
      </w:pPr>
      <w:r>
        <w:rPr>
          <w:rFonts w:ascii="Times New Roman"/>
          <w:b w:val="false"/>
          <w:i w:val="false"/>
          <w:color w:val="000000"/>
          <w:sz w:val="28"/>
        </w:rPr>
        <w:t>Қазақстан Республикасы Үкіметінің Қаулысы 1999 жылғы 15 маусым N 762</w:t>
      </w:r>
    </w:p>
    <w:p>
      <w:pPr>
        <w:spacing w:after="0"/>
        <w:ind w:left="0"/>
        <w:jc w:val="both"/>
      </w:pPr>
      <w:bookmarkStart w:name="z0" w:id="0"/>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Үкіметі қаулы етеді:</w:t>
      </w:r>
    </w:p>
    <w:p>
      <w:pPr>
        <w:spacing w:after="0"/>
        <w:ind w:left="0"/>
        <w:jc w:val="both"/>
      </w:pPr>
      <w:r>
        <w:rPr>
          <w:rFonts w:ascii="Times New Roman"/>
          <w:b w:val="false"/>
          <w:i w:val="false"/>
          <w:color w:val="000000"/>
          <w:sz w:val="28"/>
        </w:rPr>
        <w:t xml:space="preserve">     1. 1999 жылы 9 сәуірде Ашғабат қаласында жасалған Қазақстан </w:t>
      </w:r>
    </w:p>
    <w:p>
      <w:pPr>
        <w:spacing w:after="0"/>
        <w:ind w:left="0"/>
        <w:jc w:val="both"/>
      </w:pPr>
      <w:r>
        <w:rPr>
          <w:rFonts w:ascii="Times New Roman"/>
          <w:b w:val="false"/>
          <w:i w:val="false"/>
          <w:color w:val="000000"/>
          <w:sz w:val="28"/>
        </w:rPr>
        <w:t xml:space="preserve">Республикасы Үкіметі мен Түрікменстан Үкіметі арасындағы мәдени </w:t>
      </w:r>
    </w:p>
    <w:p>
      <w:pPr>
        <w:spacing w:after="0"/>
        <w:ind w:left="0"/>
        <w:jc w:val="both"/>
      </w:pPr>
      <w:r>
        <w:rPr>
          <w:rFonts w:ascii="Times New Roman"/>
          <w:b w:val="false"/>
          <w:i w:val="false"/>
          <w:color w:val="000000"/>
          <w:sz w:val="28"/>
        </w:rPr>
        <w:t>ынтымақтастық туралы келісім бекітілсін.</w:t>
      </w:r>
    </w:p>
    <w:p>
      <w:pPr>
        <w:spacing w:after="0"/>
        <w:ind w:left="0"/>
        <w:jc w:val="both"/>
      </w:pPr>
      <w:r>
        <w:rPr>
          <w:rFonts w:ascii="Times New Roman"/>
          <w:b w:val="false"/>
          <w:i w:val="false"/>
          <w:color w:val="000000"/>
          <w:sz w:val="28"/>
        </w:rPr>
        <w:t>     2.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Премьер-Министрі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Yкiметi мен Түрiкменстан Үкiметi</w:t>
      </w:r>
    </w:p>
    <w:p>
      <w:pPr>
        <w:spacing w:after="0"/>
        <w:ind w:left="0"/>
        <w:jc w:val="both"/>
      </w:pPr>
      <w:r>
        <w:rPr>
          <w:rFonts w:ascii="Times New Roman"/>
          <w:b w:val="false"/>
          <w:i w:val="false"/>
          <w:color w:val="000000"/>
          <w:sz w:val="28"/>
        </w:rPr>
        <w:t>            арасындағы мәдени ынтымақтастық туралы</w:t>
      </w:r>
    </w:p>
    <w:p>
      <w:pPr>
        <w:spacing w:after="0"/>
        <w:ind w:left="0"/>
        <w:jc w:val="both"/>
      </w:pPr>
      <w:r>
        <w:rPr>
          <w:rFonts w:ascii="Times New Roman"/>
          <w:b w:val="false"/>
          <w:i w:val="false"/>
          <w:color w:val="000000"/>
          <w:sz w:val="28"/>
        </w:rPr>
        <w:t xml:space="preserve">                          Келісім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(ҚР халықаралық шарттары бюллетені, 2000 ж., N 4, 40-құжат)</w:t>
      </w:r>
    </w:p>
    <w:p>
      <w:pPr>
        <w:spacing w:after="0"/>
        <w:ind w:left="0"/>
        <w:jc w:val="both"/>
      </w:pPr>
      <w:r>
        <w:rPr>
          <w:rFonts w:ascii="Times New Roman"/>
          <w:b w:val="false"/>
          <w:i w:val="false"/>
          <w:color w:val="000000"/>
          <w:sz w:val="28"/>
        </w:rPr>
        <w:t xml:space="preserve">    (1999 жылғы 29 шілдеде күшіне енді - "Дипломатия жаршысы" ж., </w:t>
      </w:r>
    </w:p>
    <w:p>
      <w:pPr>
        <w:spacing w:after="0"/>
        <w:ind w:left="0"/>
        <w:jc w:val="both"/>
      </w:pPr>
      <w:r>
        <w:rPr>
          <w:rFonts w:ascii="Times New Roman"/>
          <w:b w:val="false"/>
          <w:i w:val="false"/>
          <w:color w:val="000000"/>
          <w:sz w:val="28"/>
        </w:rPr>
        <w:t xml:space="preserve">         Арнайы шығарылым N 2, 2000 жылғы қыркүйек, 86 бет)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Бұдан әрi "Тараптар" деп аталатын Қазақстан Республикасының</w:t>
      </w:r>
    </w:p>
    <w:p>
      <w:pPr>
        <w:spacing w:after="0"/>
        <w:ind w:left="0"/>
        <w:jc w:val="both"/>
      </w:pPr>
      <w:r>
        <w:rPr>
          <w:rFonts w:ascii="Times New Roman"/>
          <w:b w:val="false"/>
          <w:i w:val="false"/>
          <w:color w:val="000000"/>
          <w:sz w:val="28"/>
        </w:rPr>
        <w:t>Yкiметi мен Түрiкменстан Үкiметi,</w:t>
      </w:r>
    </w:p>
    <w:p>
      <w:pPr>
        <w:spacing w:after="0"/>
        <w:ind w:left="0"/>
        <w:jc w:val="both"/>
      </w:pPr>
      <w:r>
        <w:rPr>
          <w:rFonts w:ascii="Times New Roman"/>
          <w:b w:val="false"/>
          <w:i w:val="false"/>
          <w:color w:val="000000"/>
          <w:sz w:val="28"/>
        </w:rPr>
        <w:t xml:space="preserve">     халықтарымыз тағдырларының ғасырлар бойғы тарихи ортақтығын </w:t>
      </w:r>
    </w:p>
    <w:p>
      <w:pPr>
        <w:spacing w:after="0"/>
        <w:ind w:left="0"/>
        <w:jc w:val="both"/>
      </w:pPr>
      <w:r>
        <w:rPr>
          <w:rFonts w:ascii="Times New Roman"/>
          <w:b w:val="false"/>
          <w:i w:val="false"/>
          <w:color w:val="000000"/>
          <w:sz w:val="28"/>
        </w:rPr>
        <w:t xml:space="preserve">негізге ала отырып және дәстүрлі мәдени байланыстарымыздың көп жылғы </w:t>
      </w:r>
    </w:p>
    <w:p>
      <w:pPr>
        <w:spacing w:after="0"/>
        <w:ind w:left="0"/>
        <w:jc w:val="both"/>
      </w:pPr>
      <w:r>
        <w:rPr>
          <w:rFonts w:ascii="Times New Roman"/>
          <w:b w:val="false"/>
          <w:i w:val="false"/>
          <w:color w:val="000000"/>
          <w:sz w:val="28"/>
        </w:rPr>
        <w:t>тәжiрибесiн ескере отырып,</w:t>
      </w:r>
    </w:p>
    <w:p>
      <w:pPr>
        <w:spacing w:after="0"/>
        <w:ind w:left="0"/>
        <w:jc w:val="both"/>
      </w:pPr>
      <w:r>
        <w:rPr>
          <w:rFonts w:ascii="Times New Roman"/>
          <w:b w:val="false"/>
          <w:i w:val="false"/>
          <w:color w:val="000000"/>
          <w:sz w:val="28"/>
        </w:rPr>
        <w:t>     өзара ынтымақтастықты бұдан әрi де кеңейтуге және нығайтуға</w:t>
      </w:r>
    </w:p>
    <w:p>
      <w:pPr>
        <w:spacing w:after="0"/>
        <w:ind w:left="0"/>
        <w:jc w:val="both"/>
      </w:pPr>
      <w:r>
        <w:rPr>
          <w:rFonts w:ascii="Times New Roman"/>
          <w:b w:val="false"/>
          <w:i w:val="false"/>
          <w:color w:val="000000"/>
          <w:sz w:val="28"/>
        </w:rPr>
        <w:t>ұмтыла отырып,</w:t>
      </w:r>
    </w:p>
    <w:p>
      <w:pPr>
        <w:spacing w:after="0"/>
        <w:ind w:left="0"/>
        <w:jc w:val="both"/>
      </w:pPr>
      <w:r>
        <w:rPr>
          <w:rFonts w:ascii="Times New Roman"/>
          <w:b w:val="false"/>
          <w:i w:val="false"/>
          <w:color w:val="000000"/>
          <w:sz w:val="28"/>
        </w:rPr>
        <w:t>     тең құқықтылық пен ерiктiлiк принциптерiн негiзге ала отырып,</w:t>
      </w:r>
    </w:p>
    <w:p>
      <w:pPr>
        <w:spacing w:after="0"/>
        <w:ind w:left="0"/>
        <w:jc w:val="both"/>
      </w:pPr>
      <w:r>
        <w:rPr>
          <w:rFonts w:ascii="Times New Roman"/>
          <w:b w:val="false"/>
          <w:i w:val="false"/>
          <w:color w:val="000000"/>
          <w:sz w:val="28"/>
        </w:rPr>
        <w:t>     төмендегiлер жөнiнде келiстi: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Тараптар мәдениет және өнер саласындағы ынтымақтастыққа және көпшіліктiң екiншi Тараптың мәдени құндылықтарымен әрi жетiстiктерiмен тiкелей танысуына мүмкiндiктер жасайтын болады. </w:t>
      </w:r>
      <w:r>
        <w:br/>
      </w:r>
      <w:r>
        <w:rPr>
          <w:rFonts w:ascii="Times New Roman"/>
          <w:b w:val="false"/>
          <w:i w:val="false"/>
          <w:color w:val="000000"/>
          <w:sz w:val="28"/>
        </w:rPr>
        <w:t>
 </w:t>
      </w:r>
      <w:r>
        <w:br/>
      </w:r>
      <w:r>
        <w:rPr>
          <w:rFonts w:ascii="Times New Roman"/>
          <w:b w:val="false"/>
          <w:i w:val="false"/>
          <w:color w:val="000000"/>
          <w:sz w:val="28"/>
        </w:rPr>
        <w:t xml:space="preserve">
                             2-Бап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Тараптар өз құзырлығы шеңберiнде театр, бейнелеу, эстрада және цирк өнерi, кiтапхана және мұражай iстерi, тарихи-мәдени мұралар объектiлерiн қорғау, халық көркемөнер шығармашылығы, халық кәсiпшiлiгi мен мәдени қызметтiң басқа да түрлерi саласында мәдени байланыстарды дамыту, мәдени алмасу мен ынтымақтастық үшiн қолайлы жағдайлар жасайтын болады.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3-Бап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Тараптар өнер қайраткерлерi мен мәдениет қызметкерлерiнiң бауырлас мәдениеттердiң өзара ықпалдастығына бағытталып, мемлекеттерде ұйымдастырылатын халықаралық семинарларға, конференцияларға, кездесулерге, фестивальдарға, жарыстарға қатысуына жәрдемдесетiн болады.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Тараптар Қазақстан халықтары мен Түрiкменстанда тұратын қазақтардың және Түрiкменстан халықтары мен Қазақстанда тұратын түрiкмендердiң ұлттық мәдени мұраларының еркін әрi тең құқықты дамуының кепiлдiктерiн растайды.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Тараптар екi жақты жыл сайынғы мәдени ынтымақтастық бағдарламалары мен жобалары негiзiнде театрлар, көркемөнер ұжымдары мен орындаушылардың гастрольдерiн ұйымдастыруға, ұлттық қор қоймаларына баспасөз өнiмдерiнiң келiсiлген даналарын өзара жеткiзуге, көркемөнер көрмелерiмен және мұражай экспозицияларымен алмасуға жәрдемдесетiн болады.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Тараптар оқушылардың, студенттердiң, аспиранттардың оқу мiндеттерi мен шарттарын екi жақты негiзде белгiлей отырып, мәдениет және өнер оқу орындарында мамандарды өзара оқытуға және дайындауға барынша қолайлы режимдi жасай отырып, мәдениет және өнер мекемелерi мен органдарының жұмыс iстеу тәжiрибесiмен алмасуды үнемi жүргiзiп отыратын болады.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7-Бап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Тараптар өз мемлекеттерiнiң аумағындағы тарихи-мәдени мұра объектiлерiн сақтау мақсаттарында аталған объектiлердi жеке бағдарламалар мен жобалар негiзiнде қорғау, сақтау, жаңғырту және пайдалануға бағытталған күш-жiгер мен құралдарды үйлестiретiн болады.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8-Бап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Тараптар Шығармашылық одақтар, қоғамдар мен қорлар мәдениет және </w:t>
      </w:r>
    </w:p>
    <w:bookmarkEnd w:id="1"/>
    <w:bookmarkStart w:name="z16"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 xml:space="preserve">өнер мекемелерi, оқу орындары және рухани саладағы басқа да </w:t>
      </w:r>
    </w:p>
    <w:p>
      <w:pPr>
        <w:spacing w:after="0"/>
        <w:ind w:left="0"/>
        <w:jc w:val="both"/>
      </w:pPr>
      <w:r>
        <w:rPr>
          <w:rFonts w:ascii="Times New Roman"/>
          <w:b w:val="false"/>
          <w:i w:val="false"/>
          <w:color w:val="000000"/>
          <w:sz w:val="28"/>
        </w:rPr>
        <w:t xml:space="preserve">мемлекеттiк және қоғамдық ұйымдар арасындағы тiкелей байланыстарды </w:t>
      </w:r>
    </w:p>
    <w:p>
      <w:pPr>
        <w:spacing w:after="0"/>
        <w:ind w:left="0"/>
        <w:jc w:val="both"/>
      </w:pPr>
      <w:r>
        <w:rPr>
          <w:rFonts w:ascii="Times New Roman"/>
          <w:b w:val="false"/>
          <w:i w:val="false"/>
          <w:color w:val="000000"/>
          <w:sz w:val="28"/>
        </w:rPr>
        <w:t>дамытуға барынша мүмкiндiк жасайтын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Тараптар республикалардың мәдени өмiрiн, халықтардың тарихи</w:t>
      </w:r>
    </w:p>
    <w:p>
      <w:pPr>
        <w:spacing w:after="0"/>
        <w:ind w:left="0"/>
        <w:jc w:val="both"/>
      </w:pPr>
      <w:r>
        <w:rPr>
          <w:rFonts w:ascii="Times New Roman"/>
          <w:b w:val="false"/>
          <w:i w:val="false"/>
          <w:color w:val="000000"/>
          <w:sz w:val="28"/>
        </w:rPr>
        <w:t xml:space="preserve">байланыстарын, ынтымақтастық нәтижелерiн жария ету мақсатында </w:t>
      </w:r>
    </w:p>
    <w:p>
      <w:pPr>
        <w:spacing w:after="0"/>
        <w:ind w:left="0"/>
        <w:jc w:val="both"/>
      </w:pPr>
      <w:r>
        <w:rPr>
          <w:rFonts w:ascii="Times New Roman"/>
          <w:b w:val="false"/>
          <w:i w:val="false"/>
          <w:color w:val="000000"/>
          <w:sz w:val="28"/>
        </w:rPr>
        <w:t>тиiсiнше қазақ және түрiкмен радиосы мен теледидарына, бұқаралық</w:t>
      </w:r>
    </w:p>
    <w:p>
      <w:pPr>
        <w:spacing w:after="0"/>
        <w:ind w:left="0"/>
        <w:jc w:val="both"/>
      </w:pPr>
      <w:r>
        <w:rPr>
          <w:rFonts w:ascii="Times New Roman"/>
          <w:b w:val="false"/>
          <w:i w:val="false"/>
          <w:color w:val="000000"/>
          <w:sz w:val="28"/>
        </w:rPr>
        <w:t>ақпарат құралдарына тұрақты түрде ақпарат берiп отыратын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Осы Келiсiмде қамтылған қызметтiң барлық түрлерi Тараптардың </w:t>
      </w:r>
    </w:p>
    <w:bookmarkStart w:name="z17"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қолданыстағы заңдары мен өзге де нормативтiк актерлерiне сәйкес</w:t>
      </w:r>
    </w:p>
    <w:p>
      <w:pPr>
        <w:spacing w:after="0"/>
        <w:ind w:left="0"/>
        <w:jc w:val="both"/>
      </w:pPr>
      <w:r>
        <w:rPr>
          <w:rFonts w:ascii="Times New Roman"/>
          <w:b w:val="false"/>
          <w:i w:val="false"/>
          <w:color w:val="000000"/>
          <w:sz w:val="28"/>
        </w:rPr>
        <w:t>келедi және жүзеге асырылады.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Келiсiмге сәйкес Тараптар ынтымақтастықтың төмендегiдей</w:t>
      </w:r>
    </w:p>
    <w:p>
      <w:pPr>
        <w:spacing w:after="0"/>
        <w:ind w:left="0"/>
        <w:jc w:val="both"/>
      </w:pPr>
      <w:r>
        <w:rPr>
          <w:rFonts w:ascii="Times New Roman"/>
          <w:b w:val="false"/>
          <w:i w:val="false"/>
          <w:color w:val="000000"/>
          <w:sz w:val="28"/>
        </w:rPr>
        <w:t>қаржылық шарттарын растайды.</w:t>
      </w:r>
    </w:p>
    <w:p>
      <w:pPr>
        <w:spacing w:after="0"/>
        <w:ind w:left="0"/>
        <w:jc w:val="both"/>
      </w:pPr>
      <w:r>
        <w:rPr>
          <w:rFonts w:ascii="Times New Roman"/>
          <w:b w:val="false"/>
          <w:i w:val="false"/>
          <w:color w:val="000000"/>
          <w:sz w:val="28"/>
        </w:rPr>
        <w:t xml:space="preserve">     Делегациялармен, шығармашылық ұжымдармен, көрмелермен </w:t>
      </w:r>
    </w:p>
    <w:p>
      <w:pPr>
        <w:spacing w:after="0"/>
        <w:ind w:left="0"/>
        <w:jc w:val="both"/>
      </w:pPr>
      <w:r>
        <w:rPr>
          <w:rFonts w:ascii="Times New Roman"/>
          <w:b w:val="false"/>
          <w:i w:val="false"/>
          <w:color w:val="000000"/>
          <w:sz w:val="28"/>
        </w:rPr>
        <w:t xml:space="preserve">алмасу кезiнде жiберушi Тарап қатысушылардың жолын, жүк, реквизит пен </w:t>
      </w:r>
    </w:p>
    <w:p>
      <w:pPr>
        <w:spacing w:after="0"/>
        <w:ind w:left="0"/>
        <w:jc w:val="both"/>
      </w:pPr>
      <w:r>
        <w:rPr>
          <w:rFonts w:ascii="Times New Roman"/>
          <w:b w:val="false"/>
          <w:i w:val="false"/>
          <w:color w:val="000000"/>
          <w:sz w:val="28"/>
        </w:rPr>
        <w:t xml:space="preserve">экспонаттар тасымалын екiншi елдiң астанасына дейiн төлейдi. </w:t>
      </w:r>
    </w:p>
    <w:p>
      <w:pPr>
        <w:spacing w:after="0"/>
        <w:ind w:left="0"/>
        <w:jc w:val="both"/>
      </w:pPr>
      <w:r>
        <w:rPr>
          <w:rFonts w:ascii="Times New Roman"/>
          <w:b w:val="false"/>
          <w:i w:val="false"/>
          <w:color w:val="000000"/>
          <w:sz w:val="28"/>
        </w:rPr>
        <w:t xml:space="preserve">Қабылдаушы Тарап өз аумағында болу бойынша барлық шығындарды көтередi, </w:t>
      </w:r>
    </w:p>
    <w:p>
      <w:pPr>
        <w:spacing w:after="0"/>
        <w:ind w:left="0"/>
        <w:jc w:val="both"/>
      </w:pPr>
      <w:r>
        <w:rPr>
          <w:rFonts w:ascii="Times New Roman"/>
          <w:b w:val="false"/>
          <w:i w:val="false"/>
          <w:color w:val="000000"/>
          <w:sz w:val="28"/>
        </w:rPr>
        <w:t>мәдени бағдарламаны қамтамасыз етедi, қажет болған жағдайда медициналық</w:t>
      </w:r>
    </w:p>
    <w:p>
      <w:pPr>
        <w:spacing w:after="0"/>
        <w:ind w:left="0"/>
        <w:jc w:val="both"/>
      </w:pPr>
      <w:r>
        <w:rPr>
          <w:rFonts w:ascii="Times New Roman"/>
          <w:b w:val="false"/>
          <w:i w:val="false"/>
          <w:color w:val="000000"/>
          <w:sz w:val="28"/>
        </w:rPr>
        <w:t>көмек көрсетедi.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Келiсiм Тараптардың басқа халықаралық келiсiмдерден</w:t>
      </w:r>
    </w:p>
    <w:p>
      <w:pPr>
        <w:spacing w:after="0"/>
        <w:ind w:left="0"/>
        <w:jc w:val="both"/>
      </w:pPr>
      <w:r>
        <w:rPr>
          <w:rFonts w:ascii="Times New Roman"/>
          <w:b w:val="false"/>
          <w:i w:val="false"/>
          <w:color w:val="000000"/>
          <w:sz w:val="28"/>
        </w:rPr>
        <w:t>туындайтын құқықтары мен мiндеттерiне қатысы болмайды.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Келiсiмге Тараптардың келiсуi бойынша осы Келiсiмнiң </w:t>
      </w:r>
    </w:p>
    <w:p>
      <w:pPr>
        <w:spacing w:after="0"/>
        <w:ind w:left="0"/>
        <w:jc w:val="both"/>
      </w:pPr>
      <w:r>
        <w:rPr>
          <w:rFonts w:ascii="Times New Roman"/>
          <w:b w:val="false"/>
          <w:i w:val="false"/>
          <w:color w:val="000000"/>
          <w:sz w:val="28"/>
        </w:rPr>
        <w:t>ажырамас бөлiгi болып табылатын жеке хаттамалармен ресiмделетiн</w:t>
      </w:r>
    </w:p>
    <w:p>
      <w:pPr>
        <w:spacing w:after="0"/>
        <w:ind w:left="0"/>
        <w:jc w:val="both"/>
      </w:pPr>
      <w:r>
        <w:rPr>
          <w:rFonts w:ascii="Times New Roman"/>
          <w:b w:val="false"/>
          <w:i w:val="false"/>
          <w:color w:val="000000"/>
          <w:sz w:val="28"/>
        </w:rPr>
        <w:t>өзгертулер мен толықтырулар енгiзiлуi мүмкiн.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8" w:id="4"/>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Тараптар арасындағы даулар мен пiкiр алшақтықтары осы Келiсiм бойынша келiссөздер және консультациялар жолымен шешiлетiн болады. </w:t>
      </w:r>
      <w:r>
        <w:br/>
      </w:r>
      <w:r>
        <w:rPr>
          <w:rFonts w:ascii="Times New Roman"/>
          <w:b w:val="false"/>
          <w:i w:val="false"/>
          <w:color w:val="000000"/>
          <w:sz w:val="28"/>
        </w:rPr>
        <w:t>
 </w:t>
      </w:r>
      <w:r>
        <w:br/>
      </w:r>
      <w:r>
        <w:rPr>
          <w:rFonts w:ascii="Times New Roman"/>
          <w:b w:val="false"/>
          <w:i w:val="false"/>
          <w:color w:val="000000"/>
          <w:sz w:val="28"/>
        </w:rPr>
        <w:t xml:space="preserve">
                             15-Бап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Осы Келiсiм Тараптардың оның күшiне енуi үшiн қажеттi мемлекетiшiлiк рәсiмдердi орындағандығы туралы соңғы мәлiмдеме күнiнен бастан күшiне енедi. </w:t>
      </w:r>
      <w:r>
        <w:br/>
      </w:r>
      <w:r>
        <w:rPr>
          <w:rFonts w:ascii="Times New Roman"/>
          <w:b w:val="false"/>
          <w:i w:val="false"/>
          <w:color w:val="000000"/>
          <w:sz w:val="28"/>
        </w:rPr>
        <w:t xml:space="preserve">
      Келiсiм бес жыл мерзiмге жасалды. Осы Келiсiмнiң қолданысы егер Тараптардың бiрде-бiрi қолданыс мерзiмi аяқталғанға дейiн кем дегенде алты ай бұрын екiншi Тарапқа өзiнiң келiсiм күшiн тоқтату ниеті туралы жазбаша түрде хабарламаса, келесі бесжылдық мерзімге өздігінен ұзартылады. </w:t>
      </w:r>
    </w:p>
    <w:bookmarkEnd w:id="4"/>
    <w:bookmarkStart w:name="z20" w:id="5"/>
    <w:p>
      <w:pPr>
        <w:spacing w:after="0"/>
        <w:ind w:left="0"/>
        <w:jc w:val="both"/>
      </w:pP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 xml:space="preserve">     Ашғабат қаласында 1999 жылғы 9 сәуірде әрқайсысы қазақ, түрікмен </w:t>
      </w:r>
    </w:p>
    <w:p>
      <w:pPr>
        <w:spacing w:after="0"/>
        <w:ind w:left="0"/>
        <w:jc w:val="both"/>
      </w:pPr>
      <w:r>
        <w:rPr>
          <w:rFonts w:ascii="Times New Roman"/>
          <w:b w:val="false"/>
          <w:i w:val="false"/>
          <w:color w:val="000000"/>
          <w:sz w:val="28"/>
        </w:rPr>
        <w:t xml:space="preserve">және орыс тілдерінде екі түпнұсқа данадан жасалады және де барлық </w:t>
      </w:r>
    </w:p>
    <w:p>
      <w:pPr>
        <w:spacing w:after="0"/>
        <w:ind w:left="0"/>
        <w:jc w:val="both"/>
      </w:pPr>
      <w:r>
        <w:rPr>
          <w:rFonts w:ascii="Times New Roman"/>
          <w:b w:val="false"/>
          <w:i w:val="false"/>
          <w:color w:val="000000"/>
          <w:sz w:val="28"/>
        </w:rPr>
        <w:t>мәтіндердің күші бірдей.</w:t>
      </w:r>
    </w:p>
    <w:p>
      <w:pPr>
        <w:spacing w:after="0"/>
        <w:ind w:left="0"/>
        <w:jc w:val="both"/>
      </w:pPr>
      <w:r>
        <w:rPr>
          <w:rFonts w:ascii="Times New Roman"/>
          <w:b w:val="false"/>
          <w:i w:val="false"/>
          <w:color w:val="000000"/>
          <w:sz w:val="28"/>
        </w:rPr>
        <w:t xml:space="preserve">     Осы Келісімнің ережелерін түсіндіру мақсаттары үшін орыс </w:t>
      </w:r>
    </w:p>
    <w:p>
      <w:pPr>
        <w:spacing w:after="0"/>
        <w:ind w:left="0"/>
        <w:jc w:val="both"/>
      </w:pPr>
      <w:r>
        <w:rPr>
          <w:rFonts w:ascii="Times New Roman"/>
          <w:b w:val="false"/>
          <w:i w:val="false"/>
          <w:color w:val="000000"/>
          <w:sz w:val="28"/>
        </w:rPr>
        <w:t>тіліндегі мәтін пайдаланылатын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Түрікменстанның</w:t>
      </w:r>
    </w:p>
    <w:p>
      <w:pPr>
        <w:spacing w:after="0"/>
        <w:ind w:left="0"/>
        <w:jc w:val="both"/>
      </w:pPr>
      <w:r>
        <w:rPr>
          <w:rFonts w:ascii="Times New Roman"/>
          <w:b w:val="false"/>
          <w:i w:val="false"/>
          <w:color w:val="000000"/>
          <w:sz w:val="28"/>
        </w:rPr>
        <w:t>        Президенті                        Президенті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Мамандар:</w:t>
      </w:r>
    </w:p>
    <w:p>
      <w:pPr>
        <w:spacing w:after="0"/>
        <w:ind w:left="0"/>
        <w:jc w:val="both"/>
      </w:pPr>
      <w:r>
        <w:rPr>
          <w:rFonts w:ascii="Times New Roman"/>
          <w:b w:val="false"/>
          <w:i w:val="false"/>
          <w:color w:val="000000"/>
          <w:sz w:val="28"/>
        </w:rPr>
        <w:t>       Қобдалиева Н.</w:t>
      </w:r>
    </w:p>
    <w:p>
      <w:pPr>
        <w:spacing w:after="0"/>
        <w:ind w:left="0"/>
        <w:jc w:val="both"/>
      </w:pPr>
      <w:r>
        <w:rPr>
          <w:rFonts w:ascii="Times New Roman"/>
          <w:b w:val="false"/>
          <w:i w:val="false"/>
          <w:color w:val="000000"/>
          <w:sz w:val="28"/>
        </w:rPr>
        <w:t xml:space="preserve">       Омарбекова 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