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4fdb8" w14:textId="2a4f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1996 жылғы 18 қазандағы N 1284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19 маусымдағы N 810 Қаулысы. Күші жойылды - Қазақстан Республикасы Үкіметінің 2008 жылғы 18 қаңтардағы N 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2008.01.18.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күнінен бастап он күнтізбелік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Республикасында жер қойнауын мемлекеттік бақылау туралы ережені бекіту туралы" Қазақстан Республикасы Үкіметінің 1996 жылғы 18 қазандағы N 1284 
</w:t>
      </w:r>
      <w:r>
        <w:rPr>
          <w:rFonts w:ascii="Times New Roman"/>
          <w:b w:val="false"/>
          <w:i w:val="false"/>
          <w:color w:val="000000"/>
          <w:sz w:val="28"/>
        </w:rPr>
        <w:t xml:space="preserve"> P961284_ </w:t>
      </w:r>
      <w:r>
        <w:rPr>
          <w:rFonts w:ascii="Times New Roman"/>
          <w:b w:val="false"/>
          <w:i w:val="false"/>
          <w:color w:val="000000"/>
          <w:sz w:val="28"/>
        </w:rPr>
        <w:t>
 қаулысына (Қазақстан Республикасының ПҮАЖ-ы, 1996 ж., N 42, 402-құжат) мынадай өзгерістер мен толықтырулар енгізілсін: 
</w:t>
      </w:r>
      <w:r>
        <w:br/>
      </w:r>
      <w:r>
        <w:rPr>
          <w:rFonts w:ascii="Times New Roman"/>
          <w:b w:val="false"/>
          <w:i w:val="false"/>
          <w:color w:val="000000"/>
          <w:sz w:val="28"/>
        </w:rPr>
        <w:t>
      көрсетілген қаулымен бекітілген Қазақстан Республикасында жер қойнауын қорғауды мемлекеттік бақылау туралы ережеде: 
</w:t>
      </w:r>
      <w:r>
        <w:br/>
      </w:r>
      <w:r>
        <w:rPr>
          <w:rFonts w:ascii="Times New Roman"/>
          <w:b w:val="false"/>
          <w:i w:val="false"/>
          <w:color w:val="000000"/>
          <w:sz w:val="28"/>
        </w:rPr>
        <w:t>
      2-тармақтағы "министрлігінің" деген сөз "комитетінің" деген сөзбен ауыстырылсын, "Қазақстан Республикасының" деген сөздерден кейін "Табиғи ресурстар және қоршаған ортан қорғау министрлігі" деген сөздермен толықтырылсын. 
</w:t>
      </w:r>
      <w:r>
        <w:br/>
      </w:r>
      <w:r>
        <w:rPr>
          <w:rFonts w:ascii="Times New Roman"/>
          <w:b w:val="false"/>
          <w:i w:val="false"/>
          <w:color w:val="000000"/>
          <w:sz w:val="28"/>
        </w:rPr>
        <w:t>
      4-тармақтағы "мемлекеттік бюджет аударымдарының" деген сөздер "Республикалық бюджеттің қаражаты" деген сөздермен ауыстырылсын; 
</w:t>
      </w:r>
      <w:r>
        <w:br/>
      </w:r>
      <w:r>
        <w:rPr>
          <w:rFonts w:ascii="Times New Roman"/>
          <w:b w:val="false"/>
          <w:i w:val="false"/>
          <w:color w:val="000000"/>
          <w:sz w:val="28"/>
        </w:rPr>
        <w:t>
      "Жалпы ережелер" тарауынан кейін мынадай мазмұндағы тараумен және 4-1-тармақпен толықтырылсын; 
</w:t>
      </w:r>
      <w:r>
        <w:br/>
      </w:r>
      <w:r>
        <w:rPr>
          <w:rFonts w:ascii="Times New Roman"/>
          <w:b w:val="false"/>
          <w:i w:val="false"/>
          <w:color w:val="000000"/>
          <w:sz w:val="28"/>
        </w:rPr>
        <w:t>
                           "Мақсаты 
</w:t>
      </w:r>
      <w:r>
        <w:br/>
      </w:r>
      <w:r>
        <w:rPr>
          <w:rFonts w:ascii="Times New Roman"/>
          <w:b w:val="false"/>
          <w:i w:val="false"/>
          <w:color w:val="000000"/>
          <w:sz w:val="28"/>
        </w:rPr>
        <w:t>
      4-1 Жер қойнауын қорғау, пайдалы қазбалар қорларын ұтымды және кешенді пайдалану бөлігінде мемлекеттің мүдделерін қамтамасыз ету"; 
</w:t>
      </w:r>
      <w:r>
        <w:br/>
      </w:r>
      <w:r>
        <w:rPr>
          <w:rFonts w:ascii="Times New Roman"/>
          <w:b w:val="false"/>
          <w:i w:val="false"/>
          <w:color w:val="000000"/>
          <w:sz w:val="28"/>
        </w:rPr>
        <w:t>
      "Жер қойнауын қорғауға мемлекеттік бақылау жүргізетін органдар қызметтерінің міндеттері мен бағыттары" тарауында: 
</w:t>
      </w:r>
      <w:r>
        <w:br/>
      </w:r>
      <w:r>
        <w:rPr>
          <w:rFonts w:ascii="Times New Roman"/>
          <w:b w:val="false"/>
          <w:i w:val="false"/>
          <w:color w:val="000000"/>
          <w:sz w:val="28"/>
        </w:rPr>
        <w:t>
      5-тармақтан кейін мынадай мазмұндағы тараумен толықтырылсын: 
</w:t>
      </w:r>
      <w:r>
        <w:br/>
      </w:r>
      <w:r>
        <w:rPr>
          <w:rFonts w:ascii="Times New Roman"/>
          <w:b w:val="false"/>
          <w:i w:val="false"/>
          <w:color w:val="000000"/>
          <w:sz w:val="28"/>
        </w:rPr>
        <w:t>
      "Жер қойнауын мемлекеттік бақылау органдарының функциялары"; 
</w:t>
      </w:r>
      <w:r>
        <w:br/>
      </w:r>
      <w:r>
        <w:rPr>
          <w:rFonts w:ascii="Times New Roman"/>
          <w:b w:val="false"/>
          <w:i w:val="false"/>
          <w:color w:val="000000"/>
          <w:sz w:val="28"/>
        </w:rPr>
        <w:t>
      6-тармақта: 
</w:t>
      </w:r>
      <w:r>
        <w:br/>
      </w:r>
      <w:r>
        <w:rPr>
          <w:rFonts w:ascii="Times New Roman"/>
          <w:b w:val="false"/>
          <w:i w:val="false"/>
          <w:color w:val="000000"/>
          <w:sz w:val="28"/>
        </w:rPr>
        <w:t>
      екiншi абзац "жер қойнауын пайдаланудың барлық кезеңдерiнде" деген сөздермен толықтырылсын; 
</w:t>
      </w:r>
      <w:r>
        <w:br/>
      </w:r>
      <w:r>
        <w:rPr>
          <w:rFonts w:ascii="Times New Roman"/>
          <w:b w:val="false"/>
          <w:i w:val="false"/>
          <w:color w:val="000000"/>
          <w:sz w:val="28"/>
        </w:rPr>
        <w:t>
      бесiншi абзац мынадай редакцияда жазылсын: 
</w:t>
      </w:r>
      <w:r>
        <w:br/>
      </w:r>
      <w:r>
        <w:rPr>
          <w:rFonts w:ascii="Times New Roman"/>
          <w:b w:val="false"/>
          <w:i w:val="false"/>
          <w:color w:val="000000"/>
          <w:sz w:val="28"/>
        </w:rPr>
        <w:t>
      "пайдалы қазбалардың жер қойнауын пайдалану объектiлерi бойынша өндiру және аршу жұмыстарын дамытудың, жыл сайынғы жобаларын (жоспарларын), шығындар мен жақсартулардың нормативтерiн қарауды және келiсудi, ал жұмыстардың көлемi мен бағыты бойынша жоба 30% және одан астам елеулi өзгерген жағдайда қайтадан келiсудi жүргiзудi"; 
</w:t>
      </w:r>
      <w:r>
        <w:br/>
      </w:r>
      <w:r>
        <w:rPr>
          <w:rFonts w:ascii="Times New Roman"/>
          <w:b w:val="false"/>
          <w:i w:val="false"/>
          <w:color w:val="000000"/>
          <w:sz w:val="28"/>
        </w:rPr>
        <w:t>
      сегiзiншi абзац "және оларды қайта өңдеу" деген сөздермен толықтырылсын;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"жер қойнауын Барлау, Өндiру, сондай-ақ Өндiрумен байланысты емес жер асты құрылыстарын салу және пайдалану кезiнде жер қойнауын қауiптi техногендiк процесстердiң пайда болуынан алдын ала қорғайтын қоршаған табиғи ортаны қорғау жөнiндегi заңдардың талаптарына сәйкес пайдалануды; 
</w:t>
      </w:r>
      <w:r>
        <w:br/>
      </w:r>
      <w:r>
        <w:rPr>
          <w:rFonts w:ascii="Times New Roman"/>
          <w:b w:val="false"/>
          <w:i w:val="false"/>
          <w:color w:val="000000"/>
          <w:sz w:val="28"/>
        </w:rPr>
        <w:t>
      негiзгi және бiрге жатқан пайдалы қазбалардың алынған және жер қойнауларында қалдырылған қорына тұтас баланстарды жүргiзу үшiн жер қорлары, компоненттер және байыту зауыттарында (фабрикаларында) минералды-шикiзаттар мен өндiрiстiң қалдықтарын қайта өңдеу өнiмдерi есебiнiң дұрыстығын бақылауды, жер қойнауын пайдалану жөнiндегi операцияларды жүргізу кезiнде, әсiресе мұнайды, газды немесе өзге де заттар мен материалдарды жер астында сақтау, зиянды заттар мен қалдықтарды көму, қалдық суларды ағызу кезiнде, жер қойнауының ластануын болдырмауды; 
</w:t>
      </w:r>
      <w:r>
        <w:br/>
      </w:r>
      <w:r>
        <w:rPr>
          <w:rFonts w:ascii="Times New Roman"/>
          <w:b w:val="false"/>
          <w:i w:val="false"/>
          <w:color w:val="000000"/>
          <w:sz w:val="28"/>
        </w:rPr>
        <w:t>
      өндiрiстiк және тұрмыстық қалдықтарды қоймалау, орналастыру кезiнде олардың су жиналатын алаңдарда және жер асты сулары жатқан жерлерде жинақталуының алдын алу мақсатында экологиялық талаптарды қамтамасыз етудi"; 
</w:t>
      </w:r>
      <w:r>
        <w:br/>
      </w:r>
      <w:r>
        <w:rPr>
          <w:rFonts w:ascii="Times New Roman"/>
          <w:b w:val="false"/>
          <w:i w:val="false"/>
          <w:color w:val="000000"/>
          <w:sz w:val="28"/>
        </w:rPr>
        <w:t>
      11-тармақта "министрлiгiне" деген сөз комитетiне деген сөзбен ауыстырылсын, "Қазақстан Республикасының" деген сөздерден кейiн Табиғи ресурстар және қоршаған ортаны қорғау министрлiгi" деген сөздермен толықтырылсын; 
</w:t>
      </w:r>
      <w:r>
        <w:br/>
      </w:r>
      <w:r>
        <w:rPr>
          <w:rFonts w:ascii="Times New Roman"/>
          <w:b w:val="false"/>
          <w:i w:val="false"/>
          <w:color w:val="000000"/>
          <w:sz w:val="28"/>
        </w:rPr>
        <w:t>
      14-тармақ мынадай мазмұндағы абзацпен толтырылсын. 
</w:t>
      </w:r>
      <w:r>
        <w:br/>
      </w:r>
      <w:r>
        <w:rPr>
          <w:rFonts w:ascii="Times New Roman"/>
          <w:b w:val="false"/>
          <w:i w:val="false"/>
          <w:color w:val="000000"/>
          <w:sz w:val="28"/>
        </w:rPr>
        <w:t>
      "Жер қойнауын қорғау жөнiндегi мемлекеттiк инспекторлардың белгiленген үлгiдегi куәлiгi болуы тиiс"; 
</w:t>
      </w:r>
      <w:r>
        <w:br/>
      </w:r>
      <w:r>
        <w:rPr>
          <w:rFonts w:ascii="Times New Roman"/>
          <w:b w:val="false"/>
          <w:i w:val="false"/>
          <w:color w:val="000000"/>
          <w:sz w:val="28"/>
        </w:rPr>
        <w:t>
      Мынадай мазмұндағы 16 және 17-тармақтармен толықтырылсын: 
</w:t>
      </w:r>
      <w:r>
        <w:br/>
      </w:r>
      <w:r>
        <w:rPr>
          <w:rFonts w:ascii="Times New Roman"/>
          <w:b w:val="false"/>
          <w:i w:val="false"/>
          <w:color w:val="000000"/>
          <w:sz w:val="28"/>
        </w:rPr>
        <w:t>
      "16. Қазақстан Республикасының заңдарында көзделген жағдайларды қоспағанда, қандай да болмасын лауазымды тұлғаның немесе органның жер қойнауын қорғауды мемлекеттiк бақылауды жүзеге асыру процесіне араласуына жол берілмейді.
</w:t>
      </w:r>
      <w:r>
        <w:br/>
      </w:r>
      <w:r>
        <w:rPr>
          <w:rFonts w:ascii="Times New Roman"/>
          <w:b w:val="false"/>
          <w:i w:val="false"/>
          <w:color w:val="000000"/>
          <w:sz w:val="28"/>
        </w:rPr>
        <w:t>
      17. Лауазымды тұлғалардың жер қойнауын қорғауды мемлекеттік бақылауды жүзеге асыру жөніндегі қызметтік міндеттерді орындауға кедергі келтіретін заңсыз іс-әрекеттері Қазақстан Республикасының заңдарында белгіленген жауаптылыққа әкеп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