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03ff" w14:textId="9760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"White &amp; Case" фирмасының қызмет көрсетулеріне 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маусым N 841. Күші жойылды - ҚР Үкіметінің 2000.03.07. N 364 қаулысымен. ~P000364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1996 жылғы 15 қазандағы келісім-хатқа сәйкес "White &amp; Case" заң фирмасының қызмет көрсетулеріне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;ақы төлеу жөніндегі міндеттемелерін орындау мақсатында Қазақстан Республикасының Үкіметі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Қаржы министрлігі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резервінің қаражаты есебінен "White &amp; Case"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;заң фирмасының "Trans Соммоditiеs. Inс." компаниясымен дауда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мүддесін қорғау жөніндегі қызметі үшін 190 373, 89 АҚШ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доллары сомасында ақы төлеуді жүргізсін.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Қасымбеков 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