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a502f" w14:textId="f8a50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Жауапкершілігі шектеулі серіктестіктерде мемлекеттiң атынан акциялардың мемлекеттiк пакеттерiне және қатысудың мемлекеттiк үлестерiне иелiк ету және пайдалану құқықтарын жүзеге асырудың жекелеген мәселелерi &lt;*&gt;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29 маусым N 882.
Күші жойылды - ҚР Үкіметінің 2004.05.20. N 565 қаулысымен.</w:t>
      </w:r>
    </w:p>
    <w:p>
      <w:pPr>
        <w:spacing w:after="0"/>
        <w:ind w:left="0"/>
        <w:jc w:val="both"/>
      </w:pPr>
      <w:bookmarkStart w:name="z1" w:id="0"/>
      <w:r>
        <w:rPr>
          <w:rFonts w:ascii="Times New Roman"/>
          <w:b w:val="false"/>
          <w:i w:val="false"/>
          <w:color w:val="000000"/>
          <w:sz w:val="28"/>
        </w:rPr>
        <w:t xml:space="preserve">
      Мемлекеттiк меншiктi тиiмдi басқару мақсатында Қазақстан Республикасының Үкiметi қаулы етеді:  </w:t>
      </w:r>
      <w:r>
        <w:br/>
      </w:r>
      <w:r>
        <w:rPr>
          <w:rFonts w:ascii="Times New Roman"/>
          <w:b w:val="false"/>
          <w:i w:val="false"/>
          <w:color w:val="000000"/>
          <w:sz w:val="28"/>
        </w:rPr>
        <w:t xml:space="preserve">
      1. Министрліктер мен агенттіктер жауапкершілігі шектеулі серіктестіктерде мемлекеттің атынан акциялардың мемлекеттік пакеттеріне және мемлекеттік қатысудың үлестеріне иелік ету және пайдалану құқықтарын жүзеге асыру кезінде:  </w:t>
      </w:r>
      <w:r>
        <w:br/>
      </w:r>
      <w:r>
        <w:rPr>
          <w:rFonts w:ascii="Times New Roman"/>
          <w:b w:val="false"/>
          <w:i w:val="false"/>
          <w:color w:val="000000"/>
          <w:sz w:val="28"/>
        </w:rPr>
        <w:t xml:space="preserve">
      1) Қазақстан Республикасы Қаржы министрлiгiнiң Мемлекеттiк мүлiк және жекешелендiру комитетiмен (бұдан әрi - Комитет) мемлекеттiң қатысуымен акционерлiк қоғамдардың (бұдан әрi - қоғам) жалпы жиналыстарында қабылдау үшiн ұсынылатын мына мәселелер:  </w:t>
      </w:r>
      <w:r>
        <w:br/>
      </w:r>
      <w:r>
        <w:rPr>
          <w:rFonts w:ascii="Times New Roman"/>
          <w:b w:val="false"/>
          <w:i w:val="false"/>
          <w:color w:val="000000"/>
          <w:sz w:val="28"/>
        </w:rPr>
        <w:t xml:space="preserve">
      акционерлiк қоғамның үлгiсiн өзгерту;  </w:t>
      </w:r>
      <w:r>
        <w:br/>
      </w:r>
      <w:r>
        <w:rPr>
          <w:rFonts w:ascii="Times New Roman"/>
          <w:b w:val="false"/>
          <w:i w:val="false"/>
          <w:color w:val="000000"/>
          <w:sz w:val="28"/>
        </w:rPr>
        <w:t xml:space="preserve">
      қоғамды ерiктi қайта ұйымдастыру және тарату;  </w:t>
      </w:r>
      <w:r>
        <w:br/>
      </w:r>
      <w:r>
        <w:rPr>
          <w:rFonts w:ascii="Times New Roman"/>
          <w:b w:val="false"/>
          <w:i w:val="false"/>
          <w:color w:val="000000"/>
          <w:sz w:val="28"/>
        </w:rPr>
        <w:t xml:space="preserve">
      жарияланған жарғылық капиталдың мөлшерiн өзгерту;  </w:t>
      </w:r>
      <w:r>
        <w:br/>
      </w:r>
      <w:r>
        <w:rPr>
          <w:rFonts w:ascii="Times New Roman"/>
          <w:b w:val="false"/>
          <w:i w:val="false"/>
          <w:color w:val="000000"/>
          <w:sz w:val="28"/>
        </w:rPr>
        <w:t xml:space="preserve">
      таза кiрiстi қайта бөлудiң тәртiбi;  </w:t>
      </w:r>
      <w:r>
        <w:br/>
      </w:r>
      <w:r>
        <w:rPr>
          <w:rFonts w:ascii="Times New Roman"/>
          <w:b w:val="false"/>
          <w:i w:val="false"/>
          <w:color w:val="000000"/>
          <w:sz w:val="28"/>
        </w:rPr>
        <w:t xml:space="preserve">
      қоғамға тиесілi барлық активтердiң жиырма бес және одан көп процентiн құрайтын сомада активтердiң бөлiгін немесе бiрнеше бөлiгiн беру жолымен қоғамның өзге заңды тұлғаларды құруға немесе олардың қызметiне қатысуы туралы шешiм қабылдау;  </w:t>
      </w:r>
      <w:r>
        <w:br/>
      </w:r>
      <w:r>
        <w:rPr>
          <w:rFonts w:ascii="Times New Roman"/>
          <w:b w:val="false"/>
          <w:i w:val="false"/>
          <w:color w:val="000000"/>
          <w:sz w:val="28"/>
        </w:rPr>
        <w:t xml:space="preserve">
      қоғамның мiндеттемелерiн қоғамның меншiк капиталы мөлшерiнiң жиырма бес және одан көп процентiн құрайтын сомаға арттыру туралы шешiм қабылдау;  </w:t>
      </w:r>
      <w:r>
        <w:br/>
      </w:r>
      <w:r>
        <w:rPr>
          <w:rFonts w:ascii="Times New Roman"/>
          <w:b w:val="false"/>
          <w:i w:val="false"/>
          <w:color w:val="000000"/>
          <w:sz w:val="28"/>
        </w:rPr>
        <w:t xml:space="preserve">
      қоғамның жарғысына сәйкес iрi мәмiлелердi бекiту жөнiндегi күн тәртiбiнiң мазмұны мен шешiмдердiң жобаларын алдын ала жазбаша келiссiн;  </w:t>
      </w:r>
      <w:r>
        <w:br/>
      </w:r>
      <w:r>
        <w:rPr>
          <w:rFonts w:ascii="Times New Roman"/>
          <w:b w:val="false"/>
          <w:i w:val="false"/>
          <w:color w:val="000000"/>
          <w:sz w:val="28"/>
        </w:rPr>
        <w:t xml:space="preserve">
      қоғамның директорлар кеңесiн сайлау, оның сандық құрамын айқындау және оның мүшелерінің өкiлеттiктерiн мерзiмiнен бұрын тоқтату.  </w:t>
      </w:r>
      <w:r>
        <w:br/>
      </w:r>
      <w:r>
        <w:rPr>
          <w:rFonts w:ascii="Times New Roman"/>
          <w:b w:val="false"/>
          <w:i w:val="false"/>
          <w:color w:val="000000"/>
          <w:sz w:val="28"/>
        </w:rPr>
        <w:t xml:space="preserve">
      алтын акцияны" енгізу және жою; &lt;*&gt; </w:t>
      </w:r>
      <w:r>
        <w:br/>
      </w:r>
      <w:r>
        <w:rPr>
          <w:rFonts w:ascii="Times New Roman"/>
          <w:b w:val="false"/>
          <w:i w:val="false"/>
          <w:color w:val="000000"/>
          <w:sz w:val="28"/>
        </w:rPr>
        <w:t xml:space="preserve">
      1-1) заңдардың талаптарын ескере отырып акционерлiк қоғамдардың бiрінші басшыларын (басқармаларының төрағаларын) сайлау және олардың өкiлеттiктерiн мерзiмiнен бұрын тоқтату мәселелерiн Комитетпен келiсудi қамтамасыз етсiн.  </w:t>
      </w:r>
      <w:r>
        <w:br/>
      </w:r>
      <w:r>
        <w:rPr>
          <w:rFonts w:ascii="Times New Roman"/>
          <w:b w:val="false"/>
          <w:i w:val="false"/>
          <w:color w:val="000000"/>
          <w:sz w:val="28"/>
        </w:rPr>
        <w:t xml:space="preserve">
      2) Комитет өкiлдерiнiң мемлекеттiң жүз проценттiк қатысуымен акционерлiк қоғамдардың, сондай-ақ мемлекет акцияларының бақылау пакеттерiне ие акционерлiк қоғамдардағы директорлар қеңестерiнiң, тексеру комиссияларының құрамына кiруiн қамтамасыз етсiн.  </w:t>
      </w:r>
      <w:r>
        <w:br/>
      </w:r>
      <w:r>
        <w:rPr>
          <w:rFonts w:ascii="Times New Roman"/>
          <w:b w:val="false"/>
          <w:i w:val="false"/>
          <w:color w:val="000000"/>
          <w:sz w:val="28"/>
        </w:rPr>
        <w:t xml:space="preserve">
      3) Комитеттiң өкiлдерiн осы тармақтың 2) тармақшасында көрсетілмеген акционерлiк қоғамдар директорлар кеңестерiнiң, тексеру комиссияларының құрамына енгiзу жөнiнде қажеттi шаралар қабылдасын;  </w:t>
      </w:r>
      <w:r>
        <w:br/>
      </w:r>
      <w:r>
        <w:rPr>
          <w:rFonts w:ascii="Times New Roman"/>
          <w:b w:val="false"/>
          <w:i w:val="false"/>
          <w:color w:val="000000"/>
          <w:sz w:val="28"/>
        </w:rPr>
        <w:t xml:space="preserve">
      4) мемлекеттiң үлестiк қатысуымен жауапкершілігі шектеулі серіктестіктерге қатысушылардың жалпы жиналыстарында қабылдау үшiн ұсынылатын мына мәселелер:  </w:t>
      </w:r>
      <w:r>
        <w:br/>
      </w:r>
      <w:r>
        <w:rPr>
          <w:rFonts w:ascii="Times New Roman"/>
          <w:b w:val="false"/>
          <w:i w:val="false"/>
          <w:color w:val="000000"/>
          <w:sz w:val="28"/>
        </w:rPr>
        <w:t xml:space="preserve">
      жауапкершілігі шектеулі серіктестіктердің атқарушы органын құру және оның өкiлеттiгiн мерзiмiнен бұрын тоқтату, сондай-ақ серiктестiктi немесе оның мүлкiн сенiмдi басқаруға беру туралы шешiм қабылдау және мұндай берулердiң шарттарын айқындау; </w:t>
      </w:r>
      <w:r>
        <w:br/>
      </w:r>
      <w:r>
        <w:rPr>
          <w:rFonts w:ascii="Times New Roman"/>
          <w:b w:val="false"/>
          <w:i w:val="false"/>
          <w:color w:val="000000"/>
          <w:sz w:val="28"/>
        </w:rPr>
        <w:t xml:space="preserve">
     байқау кеңесiн және (немесе) тексеру комиссиясын (тексерушiнi) сайлау және оның өкiлеттiгін мезгiлiнен бұрын тоқтату; </w:t>
      </w:r>
      <w:r>
        <w:br/>
      </w:r>
      <w:r>
        <w:rPr>
          <w:rFonts w:ascii="Times New Roman"/>
          <w:b w:val="false"/>
          <w:i w:val="false"/>
          <w:color w:val="000000"/>
          <w:sz w:val="28"/>
        </w:rPr>
        <w:t xml:space="preserve">
     жауапкершілігі шектеулі серіктестікті қайта ұйымдастыру немесе тарату; </w:t>
      </w:r>
      <w:r>
        <w:br/>
      </w:r>
      <w:r>
        <w:rPr>
          <w:rFonts w:ascii="Times New Roman"/>
          <w:b w:val="false"/>
          <w:i w:val="false"/>
          <w:color w:val="000000"/>
          <w:sz w:val="28"/>
        </w:rPr>
        <w:t xml:space="preserve">
     жауапкершілігі шектеулі серіктестікті бүкiл мүлкiнiң кепiлi туралы шешiм; </w:t>
      </w:r>
      <w:r>
        <w:br/>
      </w:r>
      <w:r>
        <w:rPr>
          <w:rFonts w:ascii="Times New Roman"/>
          <w:b w:val="false"/>
          <w:i w:val="false"/>
          <w:color w:val="000000"/>
          <w:sz w:val="28"/>
        </w:rPr>
        <w:t xml:space="preserve">
     қатысушыдан үлестердi мәжбүрлеп сатып алу туралы шешiм; </w:t>
      </w:r>
      <w:r>
        <w:br/>
      </w:r>
      <w:r>
        <w:rPr>
          <w:rFonts w:ascii="Times New Roman"/>
          <w:b w:val="false"/>
          <w:i w:val="false"/>
          <w:color w:val="000000"/>
          <w:sz w:val="28"/>
        </w:rPr>
        <w:t xml:space="preserve">
     таза кiрiстi бөлу жөнiндегi күн тәртiбiнiң мазмұны мен шешiмдердiң жобаларын жазбаша келiссiн; </w:t>
      </w:r>
      <w:r>
        <w:br/>
      </w:r>
      <w:r>
        <w:rPr>
          <w:rFonts w:ascii="Times New Roman"/>
          <w:b w:val="false"/>
          <w:i w:val="false"/>
          <w:color w:val="000000"/>
          <w:sz w:val="28"/>
        </w:rPr>
        <w:t xml:space="preserve">
     4-1) қосымшаға сәйкес Комитетке ақпарат беруді қамтамасыз етсін. </w:t>
      </w:r>
      <w:r>
        <w:br/>
      </w:r>
      <w:r>
        <w:rPr>
          <w:rFonts w:ascii="Times New Roman"/>
          <w:b w:val="false"/>
          <w:i w:val="false"/>
          <w:color w:val="000000"/>
          <w:sz w:val="28"/>
        </w:rPr>
        <w:t>
</w:t>
      </w:r>
      <w:r>
        <w:rPr>
          <w:rFonts w:ascii="Times New Roman"/>
          <w:b w:val="false"/>
          <w:i w:val="false"/>
          <w:color w:val="ff0000"/>
          <w:sz w:val="28"/>
        </w:rPr>
        <w:t xml:space="preserve">      ЕСКЕРТУ. 1-тармақ толықтырылды - ҚР Үкіметінің 1999.06.30. N 908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және толықтырылды - ҚР Үкіметінің 2000.02.07. N 177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2002.12.28. N 1405  </w:t>
      </w:r>
      <w:r>
        <w:rPr>
          <w:rFonts w:ascii="Times New Roman"/>
          <w:b w:val="false"/>
          <w:i w:val="false"/>
          <w:color w:val="000000"/>
          <w:sz w:val="28"/>
        </w:rPr>
        <w:t xml:space="preserve">қаулысымен. </w:t>
      </w:r>
    </w:p>
    <w:bookmarkEnd w:id="0"/>
    <w:bookmarkStart w:name="z5" w:id="1"/>
    <w:p>
      <w:pPr>
        <w:spacing w:after="0"/>
        <w:ind w:left="0"/>
        <w:jc w:val="both"/>
      </w:pPr>
      <w:r>
        <w:rPr>
          <w:rFonts w:ascii="Times New Roman"/>
          <w:b w:val="false"/>
          <w:i w:val="false"/>
          <w:color w:val="000000"/>
          <w:sz w:val="28"/>
        </w:rPr>
        <w:t xml:space="preserve">
     2. Комитет жауапкершілігі шектеулі серіктестіктердегі акциялардың мемлекеттiк пакеттерi мен қатысудың мемлекеттiк үлестерiн сенiмдi басқаруға берудi және сатуды салалық министрлiктер (өзге де мемлекеттік органдар) өкiлдерiнiң тiкелей қатысуы кезiнде жүзеге асырсын. &lt;*&gt;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2000.02.07. N 177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2002.12.28. N 1405  </w:t>
      </w:r>
      <w:r>
        <w:rPr>
          <w:rFonts w:ascii="Times New Roman"/>
          <w:b w:val="false"/>
          <w:i w:val="false"/>
          <w:color w:val="000000"/>
          <w:sz w:val="28"/>
        </w:rPr>
        <w:t xml:space="preserve">қаулысымен. </w:t>
      </w:r>
    </w:p>
    <w:bookmarkEnd w:id="1"/>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2000 жылғы       </w:t>
      </w:r>
      <w:r>
        <w:br/>
      </w:r>
      <w:r>
        <w:rPr>
          <w:rFonts w:ascii="Times New Roman"/>
          <w:b w:val="false"/>
          <w:i w:val="false"/>
          <w:color w:val="000000"/>
          <w:sz w:val="28"/>
        </w:rPr>
        <w:t xml:space="preserve">
7 ақпандағы N 177         </w:t>
      </w:r>
      <w:r>
        <w:br/>
      </w:r>
      <w:r>
        <w:rPr>
          <w:rFonts w:ascii="Times New Roman"/>
          <w:b w:val="false"/>
          <w:i w:val="false"/>
          <w:color w:val="000000"/>
          <w:sz w:val="28"/>
        </w:rPr>
        <w:t xml:space="preserve">
қаулысына қосымша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1999 жылғы      </w:t>
      </w:r>
      <w:r>
        <w:br/>
      </w:r>
      <w:r>
        <w:rPr>
          <w:rFonts w:ascii="Times New Roman"/>
          <w:b w:val="false"/>
          <w:i w:val="false"/>
          <w:color w:val="000000"/>
          <w:sz w:val="28"/>
        </w:rPr>
        <w:t xml:space="preserve">
29 маусымдағы N 882       </w:t>
      </w:r>
      <w:r>
        <w:br/>
      </w:r>
      <w:r>
        <w:rPr>
          <w:rFonts w:ascii="Times New Roman"/>
          <w:b w:val="false"/>
          <w:i w:val="false"/>
          <w:color w:val="000000"/>
          <w:sz w:val="28"/>
        </w:rPr>
        <w:t xml:space="preserve">
қаулысына қосымша        </w:t>
      </w:r>
    </w:p>
    <w:p>
      <w:pPr>
        <w:spacing w:after="0"/>
        <w:ind w:left="0"/>
        <w:jc w:val="both"/>
      </w:pPr>
      <w:r>
        <w:rPr>
          <w:rFonts w:ascii="Times New Roman"/>
          <w:b w:val="false"/>
          <w:i w:val="false"/>
          <w:color w:val="ff0000"/>
          <w:sz w:val="28"/>
        </w:rPr>
        <w:t xml:space="preserve">      ЕСКЕРТУ. Қаулы қосымшамен толықтырылды - ҚР Үкіметінің 2000.02.07. N 177 </w:t>
      </w:r>
      <w:r>
        <w:br/>
      </w:r>
      <w:r>
        <w:rPr>
          <w:rFonts w:ascii="Times New Roman"/>
          <w:b w:val="false"/>
          <w:i w:val="false"/>
          <w:color w:val="ff0000"/>
          <w:sz w:val="28"/>
        </w:rPr>
        <w:t>
</w:t>
      </w:r>
      <w:r>
        <w:rPr>
          <w:rFonts w:ascii="Times New Roman"/>
          <w:b w:val="false"/>
          <w:i w:val="false"/>
          <w:color w:val="ff0000"/>
          <w:sz w:val="28"/>
        </w:rPr>
        <w:t xml:space="preserve">  қаулысымен. </w:t>
      </w:r>
      <w:r>
        <w:br/>
      </w:r>
      <w:r>
        <w:rPr>
          <w:rFonts w:ascii="Times New Roman"/>
          <w:b w:val="false"/>
          <w:i w:val="false"/>
          <w:color w:val="ff0000"/>
          <w:sz w:val="28"/>
        </w:rPr>
        <w:t xml:space="preserve">
     ЕСКЕРТУ. Қосымша өзгерді - ҚР Үкіметінің 2002.12.28. N 1405  </w:t>
      </w:r>
      <w:r>
        <w:rPr>
          <w:rFonts w:ascii="Times New Roman"/>
          <w:b w:val="false"/>
          <w:i w:val="false"/>
          <w:color w:val="ff0000"/>
          <w:sz w:val="28"/>
        </w:rPr>
        <w:t xml:space="preserve">қаулысымен. </w:t>
      </w:r>
    </w:p>
    <w:bookmarkStart w:name="z2" w:id="3"/>
    <w:p>
      <w:pPr>
        <w:spacing w:after="0"/>
        <w:ind w:left="0"/>
        <w:jc w:val="both"/>
      </w:pPr>
      <w:r>
        <w:rPr>
          <w:rFonts w:ascii="Times New Roman"/>
          <w:b w:val="false"/>
          <w:i w:val="false"/>
          <w:color w:val="000000"/>
          <w:sz w:val="28"/>
        </w:rPr>
        <w:t>
</w:t>
      </w:r>
      <w:r>
        <w:rPr>
          <w:rFonts w:ascii="Times New Roman"/>
          <w:b/>
          <w:i w:val="false"/>
          <w:color w:val="000000"/>
          <w:sz w:val="28"/>
        </w:rPr>
        <w:t xml:space="preserve">         Министрліктер мен агенттіктердің Қазақстан Республикасы </w:t>
      </w:r>
      <w:r>
        <w:br/>
      </w:r>
      <w:r>
        <w:rPr>
          <w:rFonts w:ascii="Times New Roman"/>
          <w:b w:val="false"/>
          <w:i w:val="false"/>
          <w:color w:val="000000"/>
          <w:sz w:val="28"/>
        </w:rPr>
        <w:t>
</w:t>
      </w:r>
      <w:r>
        <w:rPr>
          <w:rFonts w:ascii="Times New Roman"/>
          <w:b/>
          <w:i w:val="false"/>
          <w:color w:val="000000"/>
          <w:sz w:val="28"/>
        </w:rPr>
        <w:t xml:space="preserve">     Қаржы министрлігінің Мемлекеттік мүлік және жекешелендіру </w:t>
      </w:r>
      <w:r>
        <w:br/>
      </w:r>
      <w:r>
        <w:rPr>
          <w:rFonts w:ascii="Times New Roman"/>
          <w:b w:val="false"/>
          <w:i w:val="false"/>
          <w:color w:val="000000"/>
          <w:sz w:val="28"/>
        </w:rPr>
        <w:t>
</w:t>
      </w:r>
      <w:r>
        <w:rPr>
          <w:rFonts w:ascii="Times New Roman"/>
          <w:b/>
          <w:i w:val="false"/>
          <w:color w:val="000000"/>
          <w:sz w:val="28"/>
        </w:rPr>
        <w:t xml:space="preserve">                    комитетіне ақпарат беруінің </w:t>
      </w:r>
      <w:r>
        <w:br/>
      </w:r>
      <w:r>
        <w:rPr>
          <w:rFonts w:ascii="Times New Roman"/>
          <w:b w:val="false"/>
          <w:i w:val="false"/>
          <w:color w:val="000000"/>
          <w:sz w:val="28"/>
        </w:rPr>
        <w:t>
</w:t>
      </w:r>
      <w:r>
        <w:rPr>
          <w:rFonts w:ascii="Times New Roman"/>
          <w:b/>
          <w:i w:val="false"/>
          <w:color w:val="000000"/>
          <w:sz w:val="28"/>
        </w:rPr>
        <w:t xml:space="preserve">                             кестесі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              Ақпарат                       |Беру мерзімдері </w:t>
            </w:r>
            <w:r>
              <w:br/>
            </w:r>
            <w:r>
              <w:rPr>
                <w:rFonts w:ascii="Times New Roman"/>
                <w:b w:val="false"/>
                <w:i w:val="false"/>
                <w:color w:val="000000"/>
                <w:sz w:val="20"/>
              </w:rPr>
              <w:t xml:space="preserve">
    |                                            | </w:t>
            </w:r>
          </w:p>
        </w:tc>
      </w:tr>
    </w:tbl>
    <w:p>
      <w:pPr>
        <w:spacing w:after="0"/>
        <w:ind w:left="0"/>
        <w:jc w:val="both"/>
      </w:pPr>
      <w:r>
        <w:rPr>
          <w:rFonts w:ascii="Times New Roman"/>
          <w:b w:val="false"/>
          <w:i w:val="false"/>
          <w:color w:val="000000"/>
          <w:sz w:val="28"/>
        </w:rPr>
        <w:t xml:space="preserve">1. Акционерлік қоғамдардың (жауапкершілігі шектеу.жыл сайын, жиналыс өткі. </w:t>
      </w:r>
      <w:r>
        <w:br/>
      </w:r>
      <w:r>
        <w:rPr>
          <w:rFonts w:ascii="Times New Roman"/>
          <w:b w:val="false"/>
          <w:i w:val="false"/>
          <w:color w:val="000000"/>
          <w:sz w:val="28"/>
        </w:rPr>
        <w:t xml:space="preserve">
   лі серіктестіктердің) акционерлері (қатысу.    зілгеннен кейін 5 күннің </w:t>
      </w:r>
      <w:r>
        <w:br/>
      </w:r>
      <w:r>
        <w:rPr>
          <w:rFonts w:ascii="Times New Roman"/>
          <w:b w:val="false"/>
          <w:i w:val="false"/>
          <w:color w:val="000000"/>
          <w:sz w:val="28"/>
        </w:rPr>
        <w:t xml:space="preserve">
   шылары) жалпы жиналыстарының шешімдері &lt;*&gt;     ішінде </w:t>
      </w:r>
    </w:p>
    <w:p>
      <w:pPr>
        <w:spacing w:after="0"/>
        <w:ind w:left="0"/>
        <w:jc w:val="both"/>
      </w:pPr>
      <w:r>
        <w:rPr>
          <w:rFonts w:ascii="Times New Roman"/>
          <w:b w:val="false"/>
          <w:i w:val="false"/>
          <w:color w:val="000000"/>
          <w:sz w:val="28"/>
        </w:rPr>
        <w:t xml:space="preserve">2. Тексеру комиссияларының қорытындылары          жыл сайын, тексеру өткі.  </w:t>
      </w:r>
      <w:r>
        <w:br/>
      </w:r>
      <w:r>
        <w:rPr>
          <w:rFonts w:ascii="Times New Roman"/>
          <w:b w:val="false"/>
          <w:i w:val="false"/>
          <w:color w:val="000000"/>
          <w:sz w:val="28"/>
        </w:rPr>
        <w:t xml:space="preserve">
                                                  зілгеннен кейін 5 күннің </w:t>
      </w:r>
      <w:r>
        <w:br/>
      </w:r>
      <w:r>
        <w:rPr>
          <w:rFonts w:ascii="Times New Roman"/>
          <w:b w:val="false"/>
          <w:i w:val="false"/>
          <w:color w:val="000000"/>
          <w:sz w:val="28"/>
        </w:rPr>
        <w:t xml:space="preserve">
                                                  ішінде </w:t>
      </w:r>
    </w:p>
    <w:p>
      <w:pPr>
        <w:spacing w:after="0"/>
        <w:ind w:left="0"/>
        <w:jc w:val="both"/>
      </w:pPr>
      <w:r>
        <w:rPr>
          <w:rFonts w:ascii="Times New Roman"/>
          <w:b w:val="false"/>
          <w:i w:val="false"/>
          <w:color w:val="000000"/>
          <w:sz w:val="28"/>
        </w:rPr>
        <w:t xml:space="preserve">3. Аудит жүргізудің нәтижелері                    жыл сайын, аудит жүргі. </w:t>
      </w:r>
      <w:r>
        <w:br/>
      </w:r>
      <w:r>
        <w:rPr>
          <w:rFonts w:ascii="Times New Roman"/>
          <w:b w:val="false"/>
          <w:i w:val="false"/>
          <w:color w:val="000000"/>
          <w:sz w:val="28"/>
        </w:rPr>
        <w:t xml:space="preserve">
                                                  зілгеннен кейін 5 күн. </w:t>
      </w:r>
      <w:r>
        <w:br/>
      </w:r>
      <w:r>
        <w:rPr>
          <w:rFonts w:ascii="Times New Roman"/>
          <w:b w:val="false"/>
          <w:i w:val="false"/>
          <w:color w:val="000000"/>
          <w:sz w:val="28"/>
        </w:rPr>
        <w:t xml:space="preserve">
                                                  нің ішінде  </w:t>
      </w:r>
    </w:p>
    <w:p>
      <w:pPr>
        <w:spacing w:after="0"/>
        <w:ind w:left="0"/>
        <w:jc w:val="both"/>
      </w:pPr>
      <w:r>
        <w:rPr>
          <w:rFonts w:ascii="Times New Roman"/>
          <w:b w:val="false"/>
          <w:i w:val="false"/>
          <w:color w:val="000000"/>
          <w:sz w:val="28"/>
        </w:rPr>
        <w:t xml:space="preserve">4. Акционерлік қоғамдардың (шаруашылық серіктес.  өткізілуіне орай, жина. </w:t>
      </w:r>
      <w:r>
        <w:br/>
      </w:r>
      <w:r>
        <w:rPr>
          <w:rFonts w:ascii="Times New Roman"/>
          <w:b w:val="false"/>
          <w:i w:val="false"/>
          <w:color w:val="000000"/>
          <w:sz w:val="28"/>
        </w:rPr>
        <w:t xml:space="preserve">
   тіктерінің) акционерлері (қатысушылары) ке.    лыс өткізілгеннен кейін </w:t>
      </w:r>
      <w:r>
        <w:br/>
      </w:r>
      <w:r>
        <w:rPr>
          <w:rFonts w:ascii="Times New Roman"/>
          <w:b w:val="false"/>
          <w:i w:val="false"/>
          <w:color w:val="000000"/>
          <w:sz w:val="28"/>
        </w:rPr>
        <w:t xml:space="preserve">
   зектен тыс жалпы жиналыстарының шешімдері      5 күннің ішінде  </w:t>
      </w:r>
    </w:p>
    <w:p>
      <w:pPr>
        <w:spacing w:after="0"/>
        <w:ind w:left="0"/>
        <w:jc w:val="both"/>
      </w:pPr>
      <w:r>
        <w:rPr>
          <w:rFonts w:ascii="Times New Roman"/>
          <w:b w:val="false"/>
          <w:i w:val="false"/>
          <w:color w:val="000000"/>
          <w:sz w:val="28"/>
        </w:rPr>
        <w:t xml:space="preserve">5. Директорлар кеңесі отырысының шешімі           өткізілуіне орай, отыр. </w:t>
      </w:r>
      <w:r>
        <w:br/>
      </w:r>
      <w:r>
        <w:rPr>
          <w:rFonts w:ascii="Times New Roman"/>
          <w:b w:val="false"/>
          <w:i w:val="false"/>
          <w:color w:val="000000"/>
          <w:sz w:val="28"/>
        </w:rPr>
        <w:t xml:space="preserve">
                                                  ыстан кейін 7 күннің </w:t>
      </w:r>
      <w:r>
        <w:br/>
      </w:r>
      <w:r>
        <w:rPr>
          <w:rFonts w:ascii="Times New Roman"/>
          <w:b w:val="false"/>
          <w:i w:val="false"/>
          <w:color w:val="000000"/>
          <w:sz w:val="28"/>
        </w:rPr>
        <w:t xml:space="preserve">
                                                  ішінде  </w:t>
      </w:r>
    </w:p>
    <w:p>
      <w:pPr>
        <w:spacing w:after="0"/>
        <w:ind w:left="0"/>
        <w:jc w:val="both"/>
      </w:pPr>
      <w:r>
        <w:rPr>
          <w:rFonts w:ascii="Times New Roman"/>
          <w:b w:val="false"/>
          <w:i w:val="false"/>
          <w:color w:val="000000"/>
          <w:sz w:val="28"/>
        </w:rPr>
        <w:t xml:space="preserve">6. Соттың шешімі (айқындамасы) (олар болған жағ.  соттың шешімін (айқында. </w:t>
      </w:r>
      <w:r>
        <w:br/>
      </w:r>
      <w:r>
        <w:rPr>
          <w:rFonts w:ascii="Times New Roman"/>
          <w:b w:val="false"/>
          <w:i w:val="false"/>
          <w:color w:val="000000"/>
          <w:sz w:val="28"/>
        </w:rPr>
        <w:t xml:space="preserve">
   дайда)                                         масын) алғаннан кейін 3 </w:t>
      </w:r>
      <w:r>
        <w:br/>
      </w:r>
      <w:r>
        <w:rPr>
          <w:rFonts w:ascii="Times New Roman"/>
          <w:b w:val="false"/>
          <w:i w:val="false"/>
          <w:color w:val="000000"/>
          <w:sz w:val="28"/>
        </w:rPr>
        <w:t xml:space="preserve">
                                                  күннің ішінде </w:t>
      </w:r>
    </w:p>
    <w:p>
      <w:pPr>
        <w:spacing w:after="0"/>
        <w:ind w:left="0"/>
        <w:jc w:val="both"/>
      </w:pPr>
      <w:r>
        <w:rPr>
          <w:rFonts w:ascii="Times New Roman"/>
          <w:b w:val="false"/>
          <w:i w:val="false"/>
          <w:color w:val="000000"/>
          <w:sz w:val="28"/>
        </w:rPr>
        <w:t xml:space="preserve">7. Акциялардың мемлекеттік пакеттеріне (мемле.    тоқсан сайын, келесі ай. </w:t>
      </w:r>
      <w:r>
        <w:br/>
      </w:r>
      <w:r>
        <w:rPr>
          <w:rFonts w:ascii="Times New Roman"/>
          <w:b w:val="false"/>
          <w:i w:val="false"/>
          <w:color w:val="000000"/>
          <w:sz w:val="28"/>
        </w:rPr>
        <w:t xml:space="preserve">
   кеттің қатысу үлесіне) дивидендтерді (табыс.   дың 5-күніне дейін </w:t>
      </w:r>
      <w:r>
        <w:br/>
      </w:r>
      <w:r>
        <w:rPr>
          <w:rFonts w:ascii="Times New Roman"/>
          <w:b w:val="false"/>
          <w:i w:val="false"/>
          <w:color w:val="000000"/>
          <w:sz w:val="28"/>
        </w:rPr>
        <w:t xml:space="preserve">
   ты) аудару туралы мәлімет </w:t>
      </w:r>
    </w:p>
    <w:p>
      <w:pPr>
        <w:spacing w:after="0"/>
        <w:ind w:left="0"/>
        <w:jc w:val="both"/>
      </w:pPr>
      <w:r>
        <w:rPr>
          <w:rFonts w:ascii="Times New Roman"/>
          <w:b w:val="false"/>
          <w:i w:val="false"/>
          <w:color w:val="000000"/>
          <w:sz w:val="28"/>
        </w:rPr>
        <w:t xml:space="preserve">8. Акционерлік қоғамдардың (шаруашылық серіктес.  шарттарға қол қойылған. </w:t>
      </w:r>
      <w:r>
        <w:br/>
      </w:r>
      <w:r>
        <w:rPr>
          <w:rFonts w:ascii="Times New Roman"/>
          <w:b w:val="false"/>
          <w:i w:val="false"/>
          <w:color w:val="000000"/>
          <w:sz w:val="28"/>
        </w:rPr>
        <w:t xml:space="preserve">
   тіктерінің) өздері жасайтын ірі мәмілелердің   нан кейін 5 күннің  </w:t>
      </w:r>
      <w:r>
        <w:br/>
      </w:r>
      <w:r>
        <w:rPr>
          <w:rFonts w:ascii="Times New Roman"/>
          <w:b w:val="false"/>
          <w:i w:val="false"/>
          <w:color w:val="000000"/>
          <w:sz w:val="28"/>
        </w:rPr>
        <w:t xml:space="preserve">
   барлық түрлері бойынша шарттардың көшірмелері  ішінде </w:t>
      </w:r>
    </w:p>
    <w:p>
      <w:pPr>
        <w:spacing w:after="0"/>
        <w:ind w:left="0"/>
        <w:jc w:val="both"/>
      </w:pPr>
      <w:r>
        <w:rPr>
          <w:rFonts w:ascii="Times New Roman"/>
          <w:b w:val="false"/>
          <w:i w:val="false"/>
          <w:color w:val="000000"/>
          <w:sz w:val="28"/>
        </w:rPr>
        <w:t xml:space="preserve">9. Қазақстан Республикасы Қаржы министрлігінің    жарты жылдық, жыл аяқтал. </w:t>
      </w:r>
      <w:r>
        <w:br/>
      </w:r>
      <w:r>
        <w:rPr>
          <w:rFonts w:ascii="Times New Roman"/>
          <w:b w:val="false"/>
          <w:i w:val="false"/>
          <w:color w:val="000000"/>
          <w:sz w:val="28"/>
        </w:rPr>
        <w:t xml:space="preserve">
   2001 жылғы 9 сәуірдегі N 182 бұйрығымен бекі.  ғаннан кейін 45 күннің </w:t>
      </w:r>
      <w:r>
        <w:br/>
      </w:r>
      <w:r>
        <w:rPr>
          <w:rFonts w:ascii="Times New Roman"/>
          <w:b w:val="false"/>
          <w:i w:val="false"/>
          <w:color w:val="000000"/>
          <w:sz w:val="28"/>
        </w:rPr>
        <w:t xml:space="preserve">
   тілген нысандар бойынша акционерлік қоғамдар.  ішінде </w:t>
      </w:r>
      <w:r>
        <w:br/>
      </w:r>
      <w:r>
        <w:rPr>
          <w:rFonts w:ascii="Times New Roman"/>
          <w:b w:val="false"/>
          <w:i w:val="false"/>
          <w:color w:val="000000"/>
          <w:sz w:val="28"/>
        </w:rPr>
        <w:t xml:space="preserve">
   дың (шаруашылық серіктестіктерінің) қаржы- </w:t>
      </w:r>
      <w:r>
        <w:br/>
      </w:r>
      <w:r>
        <w:rPr>
          <w:rFonts w:ascii="Times New Roman"/>
          <w:b w:val="false"/>
          <w:i w:val="false"/>
          <w:color w:val="000000"/>
          <w:sz w:val="28"/>
        </w:rPr>
        <w:t xml:space="preserve">
   шаруашылық қызметі туралы жедел есептілік &lt;*&gt; </w:t>
      </w:r>
    </w:p>
    <w:p>
      <w:pPr>
        <w:spacing w:after="0"/>
        <w:ind w:left="0"/>
        <w:jc w:val="both"/>
      </w:pPr>
      <w:r>
        <w:rPr>
          <w:rFonts w:ascii="Times New Roman"/>
          <w:b w:val="false"/>
          <w:i w:val="false"/>
          <w:color w:val="000000"/>
          <w:sz w:val="28"/>
        </w:rPr>
        <w:t xml:space="preserve">10. қоғамның қаржы-шаруашылық                     бекітілуіне қарай &lt;*&gt; </w:t>
      </w:r>
      <w:r>
        <w:br/>
      </w:r>
      <w:r>
        <w:rPr>
          <w:rFonts w:ascii="Times New Roman"/>
          <w:b w:val="false"/>
          <w:i w:val="false"/>
          <w:color w:val="000000"/>
          <w:sz w:val="28"/>
        </w:rPr>
        <w:t xml:space="preserve">
    қызметінің орта мерзімді және </w:t>
      </w:r>
      <w:r>
        <w:br/>
      </w:r>
      <w:r>
        <w:rPr>
          <w:rFonts w:ascii="Times New Roman"/>
          <w:b w:val="false"/>
          <w:i w:val="false"/>
          <w:color w:val="000000"/>
          <w:sz w:val="28"/>
        </w:rPr>
        <w:t xml:space="preserve">
    ағымдағы (жылдық) жоспарлары </w:t>
      </w:r>
    </w:p>
    <w:p>
      <w:pPr>
        <w:spacing w:after="0"/>
        <w:ind w:left="0"/>
        <w:jc w:val="both"/>
      </w:pPr>
      <w:r>
        <w:rPr>
          <w:rFonts w:ascii="Times New Roman"/>
          <w:b w:val="false"/>
          <w:i w:val="false"/>
          <w:color w:val="000000"/>
          <w:sz w:val="28"/>
        </w:rPr>
        <w:t xml:space="preserve">11. акциялардың мемлекеттік пакетіне              жоспарларының алдындағы </w:t>
      </w:r>
      <w:r>
        <w:br/>
      </w:r>
      <w:r>
        <w:rPr>
          <w:rFonts w:ascii="Times New Roman"/>
          <w:b w:val="false"/>
          <w:i w:val="false"/>
          <w:color w:val="000000"/>
          <w:sz w:val="28"/>
        </w:rPr>
        <w:t xml:space="preserve">
    дивидендтер мөлшерінің болжамды               жылдың 1 мамырына дейін </w:t>
      </w:r>
      <w:r>
        <w:br/>
      </w:r>
      <w:r>
        <w:rPr>
          <w:rFonts w:ascii="Times New Roman"/>
          <w:b w:val="false"/>
          <w:i w:val="false"/>
          <w:color w:val="000000"/>
          <w:sz w:val="28"/>
        </w:rPr>
        <w:t xml:space="preserve">
    көрсеткіштері &lt;*&gt;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