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1408" w14:textId="8ea1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Дизель отынының экспорты кезінде уақытша шектеулер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14 шілде N 971</w:t>
      </w:r>
    </w:p>
    <w:p>
      <w:pPr>
        <w:spacing w:after="0"/>
        <w:ind w:left="0"/>
        <w:jc w:val="left"/>
      </w:pPr>
      <w:r>
        <w:rPr>
          <w:rFonts w:ascii="Times New Roman"/>
          <w:b w:val="false"/>
          <w:i w:val="false"/>
          <w:color w:val="000000"/>
          <w:sz w:val="28"/>
        </w:rPr>
        <w:t>
</w:t>
      </w:r>
      <w:r>
        <w:rPr>
          <w:rFonts w:ascii="Times New Roman"/>
          <w:b w:val="false"/>
          <w:i w:val="false"/>
          <w:color w:val="000000"/>
          <w:sz w:val="28"/>
        </w:rPr>
        <w:t>
          Отандық ауыл шаруашылығы өндірушілерін қорғау мақсатында 
Қазақстан Республикасының Үкіметі қаулы етеді:
</w:t>
      </w:r>
      <w:r>
        <w:br/>
      </w:r>
      <w:r>
        <w:rPr>
          <w:rFonts w:ascii="Times New Roman"/>
          <w:b w:val="false"/>
          <w:i w:val="false"/>
          <w:color w:val="000000"/>
          <w:sz w:val="28"/>
        </w:rPr>
        <w:t>
          1. Қазақстан Республикасы Президентінің "Қазақстан 
Республикасындағы кеден ісі туралы" заң күші бар  
</w:t>
      </w:r>
      <w:r>
        <w:rPr>
          <w:rFonts w:ascii="Times New Roman"/>
          <w:b w:val="false"/>
          <w:i w:val="false"/>
          <w:color w:val="000000"/>
          <w:sz w:val="28"/>
        </w:rPr>
        <w:t xml:space="preserve"> Z952368_ </w:t>
      </w:r>
      <w:r>
        <w:rPr>
          <w:rFonts w:ascii="Times New Roman"/>
          <w:b w:val="false"/>
          <w:i w:val="false"/>
          <w:color w:val="000000"/>
          <w:sz w:val="28"/>
        </w:rPr>
        <w:t>
  Жарлығының 
20-бабына сәйкес мынадай уақытша шектеу енгізілсін:
</w:t>
      </w:r>
      <w:r>
        <w:br/>
      </w:r>
      <w:r>
        <w:rPr>
          <w:rFonts w:ascii="Times New Roman"/>
          <w:b w:val="false"/>
          <w:i w:val="false"/>
          <w:color w:val="000000"/>
          <w:sz w:val="28"/>
        </w:rPr>
        <w:t>
          Қазақстан Республикасының аумағынан 1999 жылдың 20 шілдесінен 
бастап 30 қыркүйегіне дейінгі кезеңде дизель отынын (ТМД СЭҚ ТН коды 
271000610-271000690) әкетуге тыйым салынсын.
</w:t>
      </w:r>
      <w:r>
        <w:br/>
      </w:r>
      <w:r>
        <w:rPr>
          <w:rFonts w:ascii="Times New Roman"/>
          <w:b w:val="false"/>
          <w:i w:val="false"/>
          <w:color w:val="000000"/>
          <w:sz w:val="28"/>
        </w:rPr>
        <w:t>
          2. Қазақстан Республикасы Мемлекеттік кіріс министрлігінің Кеден 
комитеті осы қаулының 1-тармағын орындау жөнінде шаралар қолдансын.
</w:t>
      </w:r>
      <w:r>
        <w:br/>
      </w:r>
      <w:r>
        <w:rPr>
          <w:rFonts w:ascii="Times New Roman"/>
          <w:b w:val="false"/>
          <w:i w:val="false"/>
          <w:color w:val="000000"/>
          <w:sz w:val="28"/>
        </w:rPr>
        <w:t>
          3. Қазақстан Республикасының Энергетика, индустрия және сауда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 Қазақстан Республикасының Ауыл шаруашылығы министрлігімен 
бірлесіп дизель отынын әкетуге арналған уақытша шектеулердің 
нәтижелері туралы 1999 жылдың қазанында Қазақстан Республикасының Үкіметін 
хабардар етсін.
     4. Осы қаулының орындалуын бақылау Қазақстан Республикасы 
Премьер-Министрінің орынбасары А.С.Павловқа жүктелсін.
     5. Осы қаулы 1999 жылғы 20 шілдеден бастап күшіне енеді және 
жариялауға жатады.
     Қазақстан Республикасының
      Премьер-Министрі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