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9790" w14:textId="59b9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Мемлекетаралық кеңесінің Атқарушы комитеті аппаратындағы Қазақстан Республикасының өкілдері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шілде N 1016 Күші жойылды - ҚР Үкіметінің 2002.03.19. N 333 қаулысымен. ~P020333</w:t>
      </w:r>
    </w:p>
    <w:p>
      <w:pPr>
        <w:spacing w:after="0"/>
        <w:ind w:left="0"/>
        <w:jc w:val="both"/>
      </w:pPr>
      <w:bookmarkStart w:name="z0" w:id="0"/>
      <w:r>
        <w:rPr>
          <w:rFonts w:ascii="Times New Roman"/>
          <w:b w:val="false"/>
          <w:i w:val="false"/>
          <w:color w:val="000000"/>
          <w:sz w:val="28"/>
        </w:rPr>
        <w:t xml:space="preserve">
      Орталық Азия экономикалық қоғамдастығына (ОАЭ)) қатысушы мемлекеттердің Премьер-Министрлер кеңесінің "Қазақстан Республикасы, Қырғыз Республикасы, Тәжікстан Республикасы және Өзбекстан Республикасы Мемлекетаралық кеңесі Атқарушы комитетінің шығыс сметасы туралы" 1999 жылғы 17 маусымдағы шешіміне сәйкес және ОАЭҚ Мемлекетаралық кеңесінің Атқарушы комитеті қызметін қаржыландыруға қатысушы мемлекеттер бөлетін қаражатты үнемді және ұтымды пайдалану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Қырғыз Республикасы, Тәжікстан Республикасы және Өзбекстан Республикасы Мемлекетаралық кеңесінің Атқарушы комитетінде квоталық қызметкерлер санының қысқартылуына байланысты Орталық Азия экономикалық қоғамдастығының Мемлекетаралық кеңесінің Атқарушы комитетіне бұрын Қазақстан Республикасынан жіберілген мына қызметкерлер кері шақырылсын: </w:t>
      </w:r>
      <w:r>
        <w:br/>
      </w:r>
      <w:r>
        <w:rPr>
          <w:rFonts w:ascii="Times New Roman"/>
          <w:b w:val="false"/>
          <w:i w:val="false"/>
          <w:color w:val="000000"/>
          <w:sz w:val="28"/>
        </w:rPr>
        <w:t xml:space="preserve">
      Боранбаев Болат Жақанұлы - Басқарма бастығы; </w:t>
      </w:r>
      <w:r>
        <w:br/>
      </w:r>
      <w:r>
        <w:rPr>
          <w:rFonts w:ascii="Times New Roman"/>
          <w:b w:val="false"/>
          <w:i w:val="false"/>
          <w:color w:val="000000"/>
          <w:sz w:val="28"/>
        </w:rPr>
        <w:t xml:space="preserve">
      Сәбеков Бегдан Сәбекұлы - бас сарапшы; </w:t>
      </w:r>
      <w:r>
        <w:br/>
      </w:r>
      <w:r>
        <w:rPr>
          <w:rFonts w:ascii="Times New Roman"/>
          <w:b w:val="false"/>
          <w:i w:val="false"/>
          <w:color w:val="000000"/>
          <w:sz w:val="28"/>
        </w:rPr>
        <w:t xml:space="preserve">
      Ділмағамбетов Шүкірбай Нәжмұхамедұлы - бас сарапшы; </w:t>
      </w:r>
      <w:r>
        <w:br/>
      </w:r>
      <w:r>
        <w:rPr>
          <w:rFonts w:ascii="Times New Roman"/>
          <w:b w:val="false"/>
          <w:i w:val="false"/>
          <w:color w:val="000000"/>
          <w:sz w:val="28"/>
        </w:rPr>
        <w:t xml:space="preserve">
      Таукенов Қайырлы - бас сарапшы.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Қырғыз Республикасы және Өзбекстан Республикасы Мемлекетаралық кеңесінің Атқарушы комитеті аппаратындағы Қазақстан Республикасының өкілдері туралы" Қазақстан Республикасы Үкіметінің 1997 жылғы 8 сәуірдегі N 510 қаулысына мынадай өзгеріс енгізілсін: </w:t>
      </w:r>
      <w:r>
        <w:br/>
      </w:r>
      <w:r>
        <w:rPr>
          <w:rFonts w:ascii="Times New Roman"/>
          <w:b w:val="false"/>
          <w:i w:val="false"/>
          <w:color w:val="000000"/>
          <w:sz w:val="28"/>
        </w:rPr>
        <w:t xml:space="preserve">
      тақырыптағы және мәтіндегі "Қырғыз Республикасы" деген сөздерден кейін "Тәжікстан Республикасы" деген сөздермен толықтырылсын; </w:t>
      </w:r>
      <w:r>
        <w:br/>
      </w:r>
      <w:r>
        <w:rPr>
          <w:rFonts w:ascii="Times New Roman"/>
          <w:b w:val="false"/>
          <w:i w:val="false"/>
          <w:color w:val="000000"/>
          <w:sz w:val="28"/>
        </w:rPr>
        <w:t xml:space="preserve">
      1-тармақтың екінші-бесінші азбацтары мынадай редакцияда жазылсын: </w:t>
      </w:r>
      <w:r>
        <w:br/>
      </w:r>
      <w:r>
        <w:rPr>
          <w:rFonts w:ascii="Times New Roman"/>
          <w:b w:val="false"/>
          <w:i w:val="false"/>
          <w:color w:val="000000"/>
          <w:sz w:val="28"/>
        </w:rPr>
        <w:t xml:space="preserve">
      "Пірімбетов Серік Достанұлы - Мемлекетаралық кеңес Атқарушы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комитетіндегі Қазақстан Республикасының өкілетті өкілі, Атқарушы комитет </w:t>
      </w:r>
    </w:p>
    <w:p>
      <w:pPr>
        <w:spacing w:after="0"/>
        <w:ind w:left="0"/>
        <w:jc w:val="both"/>
      </w:pPr>
      <w:r>
        <w:rPr>
          <w:rFonts w:ascii="Times New Roman"/>
          <w:b w:val="false"/>
          <w:i w:val="false"/>
          <w:color w:val="000000"/>
          <w:sz w:val="28"/>
        </w:rPr>
        <w:t>төрағасының орынбасары";</w:t>
      </w:r>
    </w:p>
    <w:p>
      <w:pPr>
        <w:spacing w:after="0"/>
        <w:ind w:left="0"/>
        <w:jc w:val="both"/>
      </w:pPr>
      <w:r>
        <w:rPr>
          <w:rFonts w:ascii="Times New Roman"/>
          <w:b w:val="false"/>
          <w:i w:val="false"/>
          <w:color w:val="000000"/>
          <w:sz w:val="28"/>
        </w:rPr>
        <w:t>     "Жадрина Тішкен Ошаққызы - бас сарапшы"</w:t>
      </w:r>
    </w:p>
    <w:p>
      <w:pPr>
        <w:spacing w:after="0"/>
        <w:ind w:left="0"/>
        <w:jc w:val="both"/>
      </w:pPr>
      <w:r>
        <w:rPr>
          <w:rFonts w:ascii="Times New Roman"/>
          <w:b w:val="false"/>
          <w:i w:val="false"/>
          <w:color w:val="000000"/>
          <w:sz w:val="28"/>
        </w:rPr>
        <w:t>     "Тәжібаев Асқар Ерлікұлы - бас сарапшы".</w:t>
      </w:r>
    </w:p>
    <w:p>
      <w:pPr>
        <w:spacing w:after="0"/>
        <w:ind w:left="0"/>
        <w:jc w:val="both"/>
      </w:pPr>
      <w:r>
        <w:rPr>
          <w:rFonts w:ascii="Times New Roman"/>
          <w:b w:val="false"/>
          <w:i w:val="false"/>
          <w:color w:val="000000"/>
          <w:sz w:val="28"/>
        </w:rPr>
        <w:t xml:space="preserve">     3. "Қазақстан Республикасы, Қырғыз Республикасы және Өзбекстан </w:t>
      </w:r>
    </w:p>
    <w:p>
      <w:pPr>
        <w:spacing w:after="0"/>
        <w:ind w:left="0"/>
        <w:jc w:val="both"/>
      </w:pPr>
      <w:r>
        <w:rPr>
          <w:rFonts w:ascii="Times New Roman"/>
          <w:b w:val="false"/>
          <w:i w:val="false"/>
          <w:color w:val="000000"/>
          <w:sz w:val="28"/>
        </w:rPr>
        <w:t xml:space="preserve">Республикасы Мемлекетаралық кеңесінің Атқарушы комитеті жанындағы Құқықтық </w:t>
      </w:r>
    </w:p>
    <w:p>
      <w:pPr>
        <w:spacing w:after="0"/>
        <w:ind w:left="0"/>
        <w:jc w:val="both"/>
      </w:pPr>
      <w:r>
        <w:rPr>
          <w:rFonts w:ascii="Times New Roman"/>
          <w:b w:val="false"/>
          <w:i w:val="false"/>
          <w:color w:val="000000"/>
          <w:sz w:val="28"/>
        </w:rPr>
        <w:t xml:space="preserve">ақпарат алмасу жөніндегі орталықтың хатшылығындағы Қазақстан </w:t>
      </w:r>
    </w:p>
    <w:p>
      <w:pPr>
        <w:spacing w:after="0"/>
        <w:ind w:left="0"/>
        <w:jc w:val="both"/>
      </w:pPr>
      <w:r>
        <w:rPr>
          <w:rFonts w:ascii="Times New Roman"/>
          <w:b w:val="false"/>
          <w:i w:val="false"/>
          <w:color w:val="000000"/>
          <w:sz w:val="28"/>
        </w:rPr>
        <w:t xml:space="preserve">Республикасының өкілі туралы" Қазақстан Республикасы Үкіметінің 1998 жылғы </w:t>
      </w:r>
    </w:p>
    <w:p>
      <w:pPr>
        <w:spacing w:after="0"/>
        <w:ind w:left="0"/>
        <w:jc w:val="both"/>
      </w:pPr>
      <w:r>
        <w:rPr>
          <w:rFonts w:ascii="Times New Roman"/>
          <w:b w:val="false"/>
          <w:i w:val="false"/>
          <w:color w:val="000000"/>
          <w:sz w:val="28"/>
        </w:rPr>
        <w:t>14 мамырдағы N 436 қаулысының 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