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19fc" w14:textId="0c41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Александр Сергеевич Пушкиннің туғанына 200 жыл толуына әзірлік және оны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24 шілде N 1056</w:t>
      </w:r>
    </w:p>
    <w:p>
      <w:pPr>
        <w:spacing w:after="0"/>
        <w:ind w:left="0"/>
        <w:jc w:val="both"/>
      </w:pPr>
      <w:bookmarkStart w:name="z0" w:id="0"/>
      <w:r>
        <w:rPr>
          <w:rFonts w:ascii="Times New Roman"/>
          <w:b w:val="false"/>
          <w:i w:val="false"/>
          <w:color w:val="000000"/>
          <w:sz w:val="28"/>
        </w:rPr>
        <w:t xml:space="preserve">
      ЮНЕСКО-ның шешімімен 1999 жыл дүниежүзі әдебиеті ұлы ақынының туғанына 200 жыл толуына орай халықаралық Александр Сергеевич Пушкиннің жылы деп жарияланды. </w:t>
      </w:r>
      <w:r>
        <w:br/>
      </w:r>
      <w:r>
        <w:rPr>
          <w:rFonts w:ascii="Times New Roman"/>
          <w:b w:val="false"/>
          <w:i w:val="false"/>
          <w:color w:val="000000"/>
          <w:sz w:val="28"/>
        </w:rPr>
        <w:t xml:space="preserve">
      Александр Сергеевич Пушкиннің мерейтойының халықаралық маңызын ескере отырып Қазақстан Республикасының Үкіметі қаулы етеді: </w:t>
      </w:r>
      <w:r>
        <w:br/>
      </w:r>
      <w:r>
        <w:rPr>
          <w:rFonts w:ascii="Times New Roman"/>
          <w:b w:val="false"/>
          <w:i w:val="false"/>
          <w:color w:val="000000"/>
          <w:sz w:val="28"/>
        </w:rPr>
        <w:t xml:space="preserve">
      1. Қоса беріліп отырған Александр Сергеевич Пушкиннің (бұдан әрі - А.С.Пушкин) туғанына 200 жыл толуына әзірлік және оны өткізу жоспары бекітілсін.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Ғылым және жоғары білім министрлігі, Денсаулық сақтау, білім және спорт министрлігі, Ұлттық ғылым академиясы, облыстардың, Астана және Алматы қалаларының әкімдері А.С.Пушкиннің туғанына 200 жыл толуына арналған іс-шараларды өткізу жөніндегі жұмысты жоғары ұйымдастырушылық деңгейде қамтамасыз етсін. </w:t>
      </w:r>
      <w:r>
        <w:br/>
      </w:r>
      <w:r>
        <w:rPr>
          <w:rFonts w:ascii="Times New Roman"/>
          <w:b w:val="false"/>
          <w:i w:val="false"/>
          <w:color w:val="000000"/>
          <w:sz w:val="28"/>
        </w:rPr>
        <w:t xml:space="preserve">
      3. А.С.Пушкиннің туғанына 200 жыл толуына арналған іс-шараларды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қаржыландыру 1999 жылға арналған бюджетте тиісті мемлекеттік </w:t>
      </w:r>
    </w:p>
    <w:p>
      <w:pPr>
        <w:spacing w:after="0"/>
        <w:ind w:left="0"/>
        <w:jc w:val="both"/>
      </w:pPr>
      <w:r>
        <w:rPr>
          <w:rFonts w:ascii="Times New Roman"/>
          <w:b w:val="false"/>
          <w:i w:val="false"/>
          <w:color w:val="000000"/>
          <w:sz w:val="28"/>
        </w:rPr>
        <w:t xml:space="preserve">мекемелерге - бағдарламалардың әкімшіліктеріне көзделген қаражат есебінен </w:t>
      </w:r>
    </w:p>
    <w:p>
      <w:pPr>
        <w:spacing w:after="0"/>
        <w:ind w:left="0"/>
        <w:jc w:val="both"/>
      </w:pPr>
      <w:r>
        <w:rPr>
          <w:rFonts w:ascii="Times New Roman"/>
          <w:b w:val="false"/>
          <w:i w:val="false"/>
          <w:color w:val="000000"/>
          <w:sz w:val="28"/>
        </w:rPr>
        <w:t>жүзеге асырылсын.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24 шілдедегі</w:t>
      </w:r>
    </w:p>
    <w:p>
      <w:pPr>
        <w:spacing w:after="0"/>
        <w:ind w:left="0"/>
        <w:jc w:val="both"/>
      </w:pPr>
      <w:r>
        <w:rPr>
          <w:rFonts w:ascii="Times New Roman"/>
          <w:b w:val="false"/>
          <w:i w:val="false"/>
          <w:color w:val="000000"/>
          <w:sz w:val="28"/>
        </w:rPr>
        <w:t>                                N 1056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А.С.Пушкиннің туғанына 200 жыл толуына әзірлік және оны өткізу</w:t>
      </w:r>
    </w:p>
    <w:p>
      <w:pPr>
        <w:spacing w:after="0"/>
        <w:ind w:left="0"/>
        <w:jc w:val="both"/>
      </w:pPr>
      <w:r>
        <w:rPr>
          <w:rFonts w:ascii="Times New Roman"/>
          <w:b w:val="false"/>
          <w:i w:val="false"/>
          <w:color w:val="000000"/>
          <w:sz w:val="28"/>
        </w:rPr>
        <w:t>                  іс-шаралардың жоспары</w:t>
      </w:r>
    </w:p>
    <w:p>
      <w:pPr>
        <w:spacing w:after="0"/>
        <w:ind w:left="0"/>
        <w:jc w:val="both"/>
      </w:pPr>
      <w:r>
        <w:rPr>
          <w:rFonts w:ascii="Times New Roman"/>
          <w:b w:val="false"/>
          <w:i w:val="false"/>
          <w:color w:val="000000"/>
          <w:sz w:val="28"/>
        </w:rPr>
        <w:t>     ЕСКЕРТУ. Жоспар 11-жолмен толықтырылды - ҚР Үкіметінің 1999.09.28.</w:t>
      </w:r>
    </w:p>
    <w:p>
      <w:pPr>
        <w:spacing w:after="0"/>
        <w:ind w:left="0"/>
        <w:jc w:val="both"/>
      </w:pPr>
      <w:r>
        <w:rPr>
          <w:rFonts w:ascii="Times New Roman"/>
          <w:b w:val="false"/>
          <w:i w:val="false"/>
          <w:color w:val="000000"/>
          <w:sz w:val="28"/>
        </w:rPr>
        <w:t xml:space="preserve">              N 1466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P991466_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Іс-шара                              Атқарылуына жауаптылар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 1. Алматы қаласында Ресей Федерация.     Алматы қаласының әкімі, Мәдениет,</w:t>
      </w:r>
    </w:p>
    <w:p>
      <w:pPr>
        <w:spacing w:after="0"/>
        <w:ind w:left="0"/>
        <w:jc w:val="both"/>
      </w:pPr>
      <w:r>
        <w:rPr>
          <w:rFonts w:ascii="Times New Roman"/>
          <w:b w:val="false"/>
          <w:i w:val="false"/>
          <w:color w:val="000000"/>
          <w:sz w:val="28"/>
        </w:rPr>
        <w:t>    сының ресми делегациясының қаты.      ақпарат және қоғамдық келісім</w:t>
      </w:r>
    </w:p>
    <w:p>
      <w:pPr>
        <w:spacing w:after="0"/>
        <w:ind w:left="0"/>
        <w:jc w:val="both"/>
      </w:pPr>
      <w:r>
        <w:rPr>
          <w:rFonts w:ascii="Times New Roman"/>
          <w:b w:val="false"/>
          <w:i w:val="false"/>
          <w:color w:val="000000"/>
          <w:sz w:val="28"/>
        </w:rPr>
        <w:t>    суымен жұртшылықтың салтанатты        министрлігі</w:t>
      </w:r>
    </w:p>
    <w:p>
      <w:pPr>
        <w:spacing w:after="0"/>
        <w:ind w:left="0"/>
        <w:jc w:val="both"/>
      </w:pPr>
      <w:r>
        <w:rPr>
          <w:rFonts w:ascii="Times New Roman"/>
          <w:b w:val="false"/>
          <w:i w:val="false"/>
          <w:color w:val="000000"/>
          <w:sz w:val="28"/>
        </w:rPr>
        <w:t>    жиналасын және өнер шеберлерінің</w:t>
      </w:r>
    </w:p>
    <w:p>
      <w:pPr>
        <w:spacing w:after="0"/>
        <w:ind w:left="0"/>
        <w:jc w:val="both"/>
      </w:pPr>
      <w:r>
        <w:rPr>
          <w:rFonts w:ascii="Times New Roman"/>
          <w:b w:val="false"/>
          <w:i w:val="false"/>
          <w:color w:val="000000"/>
          <w:sz w:val="28"/>
        </w:rPr>
        <w:t>    концертін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қаласында А.С.Пушкиннің        Бұл да</w:t>
      </w:r>
    </w:p>
    <w:p>
      <w:pPr>
        <w:spacing w:after="0"/>
        <w:ind w:left="0"/>
        <w:jc w:val="both"/>
      </w:pPr>
      <w:r>
        <w:rPr>
          <w:rFonts w:ascii="Times New Roman"/>
          <w:b w:val="false"/>
          <w:i w:val="false"/>
          <w:color w:val="000000"/>
          <w:sz w:val="28"/>
        </w:rPr>
        <w:t xml:space="preserve">    шығармалары бойынша театр </w:t>
      </w:r>
    </w:p>
    <w:p>
      <w:pPr>
        <w:spacing w:after="0"/>
        <w:ind w:left="0"/>
        <w:jc w:val="both"/>
      </w:pPr>
      <w:r>
        <w:rPr>
          <w:rFonts w:ascii="Times New Roman"/>
          <w:b w:val="false"/>
          <w:i w:val="false"/>
          <w:color w:val="000000"/>
          <w:sz w:val="28"/>
        </w:rPr>
        <w:t>    фестивалін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А.С.Пушкин ескерткішіне және</w:t>
      </w:r>
    </w:p>
    <w:p>
      <w:pPr>
        <w:spacing w:after="0"/>
        <w:ind w:left="0"/>
        <w:jc w:val="both"/>
      </w:pPr>
      <w:r>
        <w:rPr>
          <w:rFonts w:ascii="Times New Roman"/>
          <w:b w:val="false"/>
          <w:i w:val="false"/>
          <w:color w:val="000000"/>
          <w:sz w:val="28"/>
        </w:rPr>
        <w:t>    оның атына байланысты басқа да        Батыс Қазақстан облысының әкімі,</w:t>
      </w:r>
    </w:p>
    <w:p>
      <w:pPr>
        <w:spacing w:after="0"/>
        <w:ind w:left="0"/>
        <w:jc w:val="both"/>
      </w:pPr>
      <w:r>
        <w:rPr>
          <w:rFonts w:ascii="Times New Roman"/>
          <w:b w:val="false"/>
          <w:i w:val="false"/>
          <w:color w:val="000000"/>
          <w:sz w:val="28"/>
        </w:rPr>
        <w:t>    тарихи объектілерге қайта жаң.        Мәдениет, ақпарат және қоғамдық</w:t>
      </w:r>
    </w:p>
    <w:p>
      <w:pPr>
        <w:spacing w:after="0"/>
        <w:ind w:left="0"/>
        <w:jc w:val="both"/>
      </w:pPr>
      <w:r>
        <w:rPr>
          <w:rFonts w:ascii="Times New Roman"/>
          <w:b w:val="false"/>
          <w:i w:val="false"/>
          <w:color w:val="000000"/>
          <w:sz w:val="28"/>
        </w:rPr>
        <w:t>    ғырту жұмыстарын жүргізу, облыс.      келісім министрлігі</w:t>
      </w:r>
    </w:p>
    <w:p>
      <w:pPr>
        <w:spacing w:after="0"/>
        <w:ind w:left="0"/>
        <w:jc w:val="both"/>
      </w:pPr>
      <w:r>
        <w:rPr>
          <w:rFonts w:ascii="Times New Roman"/>
          <w:b w:val="false"/>
          <w:i w:val="false"/>
          <w:color w:val="000000"/>
          <w:sz w:val="28"/>
        </w:rPr>
        <w:t>    тық өлкетану мұражайындағы экс.</w:t>
      </w:r>
    </w:p>
    <w:p>
      <w:pPr>
        <w:spacing w:after="0"/>
        <w:ind w:left="0"/>
        <w:jc w:val="both"/>
      </w:pPr>
      <w:r>
        <w:rPr>
          <w:rFonts w:ascii="Times New Roman"/>
          <w:b w:val="false"/>
          <w:i w:val="false"/>
          <w:color w:val="000000"/>
          <w:sz w:val="28"/>
        </w:rPr>
        <w:t>    позицияларды, сондай-ақ облыстық</w:t>
      </w:r>
    </w:p>
    <w:p>
      <w:pPr>
        <w:spacing w:after="0"/>
        <w:ind w:left="0"/>
        <w:jc w:val="both"/>
      </w:pPr>
      <w:r>
        <w:rPr>
          <w:rFonts w:ascii="Times New Roman"/>
          <w:b w:val="false"/>
          <w:i w:val="false"/>
          <w:color w:val="000000"/>
          <w:sz w:val="28"/>
        </w:rPr>
        <w:t>    жастар мен жас өспірімдер кітап.</w:t>
      </w:r>
    </w:p>
    <w:p>
      <w:pPr>
        <w:spacing w:after="0"/>
        <w:ind w:left="0"/>
        <w:jc w:val="both"/>
      </w:pPr>
      <w:r>
        <w:rPr>
          <w:rFonts w:ascii="Times New Roman"/>
          <w:b w:val="false"/>
          <w:i w:val="false"/>
          <w:color w:val="000000"/>
          <w:sz w:val="28"/>
        </w:rPr>
        <w:t>    ханасын жаңарту</w:t>
      </w:r>
    </w:p>
    <w:p>
      <w:pPr>
        <w:spacing w:after="0"/>
        <w:ind w:left="0"/>
        <w:jc w:val="both"/>
      </w:pPr>
      <w:r>
        <w:rPr>
          <w:rFonts w:ascii="Times New Roman"/>
          <w:b w:val="false"/>
          <w:i w:val="false"/>
          <w:color w:val="000000"/>
          <w:sz w:val="28"/>
        </w:rPr>
        <w:t xml:space="preserve"> 4. Зәки Ахметовтың "Пушкин және          Мәдениет, ақпарат және қоғамдық</w:t>
      </w:r>
    </w:p>
    <w:p>
      <w:pPr>
        <w:spacing w:after="0"/>
        <w:ind w:left="0"/>
        <w:jc w:val="both"/>
      </w:pPr>
      <w:r>
        <w:rPr>
          <w:rFonts w:ascii="Times New Roman"/>
          <w:b w:val="false"/>
          <w:i w:val="false"/>
          <w:color w:val="000000"/>
          <w:sz w:val="28"/>
        </w:rPr>
        <w:t>    Қазақстан" монографиясын,             келісім министрлігі</w:t>
      </w:r>
    </w:p>
    <w:p>
      <w:pPr>
        <w:spacing w:after="0"/>
        <w:ind w:left="0"/>
        <w:jc w:val="both"/>
      </w:pPr>
      <w:r>
        <w:rPr>
          <w:rFonts w:ascii="Times New Roman"/>
          <w:b w:val="false"/>
          <w:i w:val="false"/>
          <w:color w:val="000000"/>
          <w:sz w:val="28"/>
        </w:rPr>
        <w:t xml:space="preserve">    Константин Гайворонскийдің     </w:t>
      </w:r>
    </w:p>
    <w:p>
      <w:pPr>
        <w:spacing w:after="0"/>
        <w:ind w:left="0"/>
        <w:jc w:val="both"/>
      </w:pPr>
      <w:r>
        <w:rPr>
          <w:rFonts w:ascii="Times New Roman"/>
          <w:b w:val="false"/>
          <w:i w:val="false"/>
          <w:color w:val="000000"/>
          <w:sz w:val="28"/>
        </w:rPr>
        <w:t>    "Пушкиннің дәуірі" атты повесть-</w:t>
      </w:r>
    </w:p>
    <w:p>
      <w:pPr>
        <w:spacing w:after="0"/>
        <w:ind w:left="0"/>
        <w:jc w:val="both"/>
      </w:pPr>
      <w:r>
        <w:rPr>
          <w:rFonts w:ascii="Times New Roman"/>
          <w:b w:val="false"/>
          <w:i w:val="false"/>
          <w:color w:val="000000"/>
          <w:sz w:val="28"/>
        </w:rPr>
        <w:t>    эссесін, Валентина Кириллованың</w:t>
      </w:r>
    </w:p>
    <w:p>
      <w:pPr>
        <w:spacing w:after="0"/>
        <w:ind w:left="0"/>
        <w:jc w:val="both"/>
      </w:pPr>
      <w:r>
        <w:rPr>
          <w:rFonts w:ascii="Times New Roman"/>
          <w:b w:val="false"/>
          <w:i w:val="false"/>
          <w:color w:val="000000"/>
          <w:sz w:val="28"/>
        </w:rPr>
        <w:t>    "Пушкин әйелдер көзімен" атты</w:t>
      </w:r>
    </w:p>
    <w:p>
      <w:pPr>
        <w:spacing w:after="0"/>
        <w:ind w:left="0"/>
        <w:jc w:val="both"/>
      </w:pPr>
      <w:r>
        <w:rPr>
          <w:rFonts w:ascii="Times New Roman"/>
          <w:b w:val="false"/>
          <w:i w:val="false"/>
          <w:color w:val="000000"/>
          <w:sz w:val="28"/>
        </w:rPr>
        <w:t>    жинағын, суретші Альберт Гурьевтің</w:t>
      </w:r>
    </w:p>
    <w:p>
      <w:pPr>
        <w:spacing w:after="0"/>
        <w:ind w:left="0"/>
        <w:jc w:val="both"/>
      </w:pPr>
      <w:r>
        <w:rPr>
          <w:rFonts w:ascii="Times New Roman"/>
          <w:b w:val="false"/>
          <w:i w:val="false"/>
          <w:color w:val="000000"/>
          <w:sz w:val="28"/>
        </w:rPr>
        <w:t>    "Менің Пушкинім" атты иллюстрация.</w:t>
      </w:r>
    </w:p>
    <w:p>
      <w:pPr>
        <w:spacing w:after="0"/>
        <w:ind w:left="0"/>
        <w:jc w:val="both"/>
      </w:pPr>
      <w:r>
        <w:rPr>
          <w:rFonts w:ascii="Times New Roman"/>
          <w:b w:val="false"/>
          <w:i w:val="false"/>
          <w:color w:val="000000"/>
          <w:sz w:val="28"/>
        </w:rPr>
        <w:t>    лар топтамасын бастырып шығару</w:t>
      </w:r>
    </w:p>
    <w:p>
      <w:pPr>
        <w:spacing w:after="0"/>
        <w:ind w:left="0"/>
        <w:jc w:val="both"/>
      </w:pPr>
      <w:r>
        <w:rPr>
          <w:rFonts w:ascii="Times New Roman"/>
          <w:b w:val="false"/>
          <w:i w:val="false"/>
          <w:color w:val="000000"/>
          <w:sz w:val="28"/>
        </w:rPr>
        <w:t xml:space="preserve"> 5. Шығармашылық интеллигенция арасында</w:t>
      </w:r>
    </w:p>
    <w:p>
      <w:pPr>
        <w:spacing w:after="0"/>
        <w:ind w:left="0"/>
        <w:jc w:val="both"/>
      </w:pPr>
      <w:r>
        <w:rPr>
          <w:rFonts w:ascii="Times New Roman"/>
          <w:b w:val="false"/>
          <w:i w:val="false"/>
          <w:color w:val="000000"/>
          <w:sz w:val="28"/>
        </w:rPr>
        <w:t>    "Ескерткіш орнаттым мен қолдан        Алматы қаласының әкімі,</w:t>
      </w:r>
    </w:p>
    <w:p>
      <w:pPr>
        <w:spacing w:after="0"/>
        <w:ind w:left="0"/>
        <w:jc w:val="both"/>
      </w:pPr>
      <w:r>
        <w:rPr>
          <w:rFonts w:ascii="Times New Roman"/>
          <w:b w:val="false"/>
          <w:i w:val="false"/>
          <w:color w:val="000000"/>
          <w:sz w:val="28"/>
        </w:rPr>
        <w:t>    келмес" атты әдеби-сазды мереке       Мәдениет, ақпарат және қоғамдық</w:t>
      </w:r>
    </w:p>
    <w:p>
      <w:pPr>
        <w:spacing w:after="0"/>
        <w:ind w:left="0"/>
        <w:jc w:val="both"/>
      </w:pPr>
      <w:r>
        <w:rPr>
          <w:rFonts w:ascii="Times New Roman"/>
          <w:b w:val="false"/>
          <w:i w:val="false"/>
          <w:color w:val="000000"/>
          <w:sz w:val="28"/>
        </w:rPr>
        <w:t>    өткізу                                келісім министрлігі</w:t>
      </w:r>
    </w:p>
    <w:p>
      <w:pPr>
        <w:spacing w:after="0"/>
        <w:ind w:left="0"/>
        <w:jc w:val="both"/>
      </w:pPr>
      <w:r>
        <w:rPr>
          <w:rFonts w:ascii="Times New Roman"/>
          <w:b w:val="false"/>
          <w:i w:val="false"/>
          <w:color w:val="000000"/>
          <w:sz w:val="28"/>
        </w:rPr>
        <w:t xml:space="preserve"> 6. Республикалық және облыстық барлық    </w:t>
      </w:r>
    </w:p>
    <w:p>
      <w:pPr>
        <w:spacing w:after="0"/>
        <w:ind w:left="0"/>
        <w:jc w:val="both"/>
      </w:pPr>
      <w:r>
        <w:rPr>
          <w:rFonts w:ascii="Times New Roman"/>
          <w:b w:val="false"/>
          <w:i w:val="false"/>
          <w:color w:val="000000"/>
          <w:sz w:val="28"/>
        </w:rPr>
        <w:t>    кітапханаларда А.С.Пушкиннің  мерей.  Мәдениет, ақпарат және қоғамдық</w:t>
      </w:r>
    </w:p>
    <w:p>
      <w:pPr>
        <w:spacing w:after="0"/>
        <w:ind w:left="0"/>
        <w:jc w:val="both"/>
      </w:pPr>
      <w:r>
        <w:rPr>
          <w:rFonts w:ascii="Times New Roman"/>
          <w:b w:val="false"/>
          <w:i w:val="false"/>
          <w:color w:val="000000"/>
          <w:sz w:val="28"/>
        </w:rPr>
        <w:t>    тойына арналған кітап-иллюстрация.    келісім министрлігі</w:t>
      </w:r>
    </w:p>
    <w:p>
      <w:pPr>
        <w:spacing w:after="0"/>
        <w:ind w:left="0"/>
        <w:jc w:val="both"/>
      </w:pPr>
      <w:r>
        <w:rPr>
          <w:rFonts w:ascii="Times New Roman"/>
          <w:b w:val="false"/>
          <w:i w:val="false"/>
          <w:color w:val="000000"/>
          <w:sz w:val="28"/>
        </w:rPr>
        <w:t>    лық көрмелер мен белгілі ақын-жазу.</w:t>
      </w:r>
    </w:p>
    <w:p>
      <w:pPr>
        <w:spacing w:after="0"/>
        <w:ind w:left="0"/>
        <w:jc w:val="both"/>
      </w:pPr>
      <w:r>
        <w:rPr>
          <w:rFonts w:ascii="Times New Roman"/>
          <w:b w:val="false"/>
          <w:i w:val="false"/>
          <w:color w:val="000000"/>
          <w:sz w:val="28"/>
        </w:rPr>
        <w:t>    шылармен кездесулер ұйымдастыру</w:t>
      </w:r>
    </w:p>
    <w:p>
      <w:pPr>
        <w:spacing w:after="0"/>
        <w:ind w:left="0"/>
        <w:jc w:val="both"/>
      </w:pPr>
      <w:r>
        <w:rPr>
          <w:rFonts w:ascii="Times New Roman"/>
          <w:b w:val="false"/>
          <w:i w:val="false"/>
          <w:color w:val="000000"/>
          <w:sz w:val="28"/>
        </w:rPr>
        <w:t xml:space="preserve"> 7. "Сондағы құйқылжыған Россини, Еуропа  Мәдениет, ақпарат және қоғамдық</w:t>
      </w:r>
    </w:p>
    <w:p>
      <w:pPr>
        <w:spacing w:after="0"/>
        <w:ind w:left="0"/>
        <w:jc w:val="both"/>
      </w:pPr>
      <w:r>
        <w:rPr>
          <w:rFonts w:ascii="Times New Roman"/>
          <w:b w:val="false"/>
          <w:i w:val="false"/>
          <w:color w:val="000000"/>
          <w:sz w:val="28"/>
        </w:rPr>
        <w:t>    еркесі - Орфей" атты опера және       келісім министрлігі</w:t>
      </w:r>
    </w:p>
    <w:p>
      <w:pPr>
        <w:spacing w:after="0"/>
        <w:ind w:left="0"/>
        <w:jc w:val="both"/>
      </w:pPr>
      <w:r>
        <w:rPr>
          <w:rFonts w:ascii="Times New Roman"/>
          <w:b w:val="false"/>
          <w:i w:val="false"/>
          <w:color w:val="000000"/>
          <w:sz w:val="28"/>
        </w:rPr>
        <w:t xml:space="preserve">    балет өнерінің Еуразиялық </w:t>
      </w:r>
    </w:p>
    <w:p>
      <w:pPr>
        <w:spacing w:after="0"/>
        <w:ind w:left="0"/>
        <w:jc w:val="both"/>
      </w:pPr>
      <w:r>
        <w:rPr>
          <w:rFonts w:ascii="Times New Roman"/>
          <w:b w:val="false"/>
          <w:i w:val="false"/>
          <w:color w:val="000000"/>
          <w:sz w:val="28"/>
        </w:rPr>
        <w:t>    фестивалін өткізу</w:t>
      </w:r>
    </w:p>
    <w:p>
      <w:pPr>
        <w:spacing w:after="0"/>
        <w:ind w:left="0"/>
        <w:jc w:val="both"/>
      </w:pPr>
      <w:r>
        <w:rPr>
          <w:rFonts w:ascii="Times New Roman"/>
          <w:b w:val="false"/>
          <w:i w:val="false"/>
          <w:color w:val="000000"/>
          <w:sz w:val="28"/>
        </w:rPr>
        <w:t xml:space="preserve"> 8. Қазақстан Республикасының              Бұл да</w:t>
      </w:r>
    </w:p>
    <w:p>
      <w:pPr>
        <w:spacing w:after="0"/>
        <w:ind w:left="0"/>
        <w:jc w:val="both"/>
      </w:pPr>
      <w:r>
        <w:rPr>
          <w:rFonts w:ascii="Times New Roman"/>
          <w:b w:val="false"/>
          <w:i w:val="false"/>
          <w:color w:val="000000"/>
          <w:sz w:val="28"/>
        </w:rPr>
        <w:t xml:space="preserve">    Орталық мемлекеттік мұражайында </w:t>
      </w:r>
    </w:p>
    <w:p>
      <w:pPr>
        <w:spacing w:after="0"/>
        <w:ind w:left="0"/>
        <w:jc w:val="both"/>
      </w:pPr>
      <w:r>
        <w:rPr>
          <w:rFonts w:ascii="Times New Roman"/>
          <w:b w:val="false"/>
          <w:i w:val="false"/>
          <w:color w:val="000000"/>
          <w:sz w:val="28"/>
        </w:rPr>
        <w:t>    "Пушкин және оның дәуірі" атты</w:t>
      </w:r>
    </w:p>
    <w:p>
      <w:pPr>
        <w:spacing w:after="0"/>
        <w:ind w:left="0"/>
        <w:jc w:val="both"/>
      </w:pPr>
      <w:r>
        <w:rPr>
          <w:rFonts w:ascii="Times New Roman"/>
          <w:b w:val="false"/>
          <w:i w:val="false"/>
          <w:color w:val="000000"/>
          <w:sz w:val="28"/>
        </w:rPr>
        <w:t>    көрме өткізу</w:t>
      </w:r>
    </w:p>
    <w:p>
      <w:pPr>
        <w:spacing w:after="0"/>
        <w:ind w:left="0"/>
        <w:jc w:val="both"/>
      </w:pPr>
      <w:r>
        <w:rPr>
          <w:rFonts w:ascii="Times New Roman"/>
          <w:b w:val="false"/>
          <w:i w:val="false"/>
          <w:color w:val="000000"/>
          <w:sz w:val="28"/>
        </w:rPr>
        <w:t xml:space="preserve"> 9. Астана қаласында А.С.Пушкиннің</w:t>
      </w:r>
    </w:p>
    <w:p>
      <w:pPr>
        <w:spacing w:after="0"/>
        <w:ind w:left="0"/>
        <w:jc w:val="both"/>
      </w:pPr>
      <w:r>
        <w:rPr>
          <w:rFonts w:ascii="Times New Roman"/>
          <w:b w:val="false"/>
          <w:i w:val="false"/>
          <w:color w:val="000000"/>
          <w:sz w:val="28"/>
        </w:rPr>
        <w:t>    туғанына 200 жыл толуына арналған      Астана қаласының әкімі,</w:t>
      </w:r>
    </w:p>
    <w:p>
      <w:pPr>
        <w:spacing w:after="0"/>
        <w:ind w:left="0"/>
        <w:jc w:val="both"/>
      </w:pPr>
      <w:r>
        <w:rPr>
          <w:rFonts w:ascii="Times New Roman"/>
          <w:b w:val="false"/>
          <w:i w:val="false"/>
          <w:color w:val="000000"/>
          <w:sz w:val="28"/>
        </w:rPr>
        <w:t>    жұртшылықтың салтанатты кешін және     Мәдениет, ақпарат және</w:t>
      </w:r>
    </w:p>
    <w:p>
      <w:pPr>
        <w:spacing w:after="0"/>
        <w:ind w:left="0"/>
        <w:jc w:val="both"/>
      </w:pPr>
      <w:r>
        <w:rPr>
          <w:rFonts w:ascii="Times New Roman"/>
          <w:b w:val="false"/>
          <w:i w:val="false"/>
          <w:color w:val="000000"/>
          <w:sz w:val="28"/>
        </w:rPr>
        <w:t>    Қазақстан мен Ресейдің өнер шебер.     қоғамдық келісім министрлігі</w:t>
      </w:r>
    </w:p>
    <w:p>
      <w:pPr>
        <w:spacing w:after="0"/>
        <w:ind w:left="0"/>
        <w:jc w:val="both"/>
      </w:pPr>
      <w:r>
        <w:rPr>
          <w:rFonts w:ascii="Times New Roman"/>
          <w:b w:val="false"/>
          <w:i w:val="false"/>
          <w:color w:val="000000"/>
          <w:sz w:val="28"/>
        </w:rPr>
        <w:t>    лерінің қатысуымен концерт өткізу</w:t>
      </w:r>
    </w:p>
    <w:p>
      <w:pPr>
        <w:spacing w:after="0"/>
        <w:ind w:left="0"/>
        <w:jc w:val="both"/>
      </w:pPr>
      <w:r>
        <w:rPr>
          <w:rFonts w:ascii="Times New Roman"/>
          <w:b w:val="false"/>
          <w:i w:val="false"/>
          <w:color w:val="000000"/>
          <w:sz w:val="28"/>
        </w:rPr>
        <w:t xml:space="preserve"> 10. А.С.Пушкиннің мерейтойына           </w:t>
      </w:r>
    </w:p>
    <w:p>
      <w:pPr>
        <w:spacing w:after="0"/>
        <w:ind w:left="0"/>
        <w:jc w:val="both"/>
      </w:pPr>
      <w:r>
        <w:rPr>
          <w:rFonts w:ascii="Times New Roman"/>
          <w:b w:val="false"/>
          <w:i w:val="false"/>
          <w:color w:val="000000"/>
          <w:sz w:val="28"/>
        </w:rPr>
        <w:t>     байланысты іс-шараларды бұқаралық     Мәдениет, ақпарат және қоғамдық</w:t>
      </w:r>
    </w:p>
    <w:p>
      <w:pPr>
        <w:spacing w:after="0"/>
        <w:ind w:left="0"/>
        <w:jc w:val="both"/>
      </w:pPr>
      <w:r>
        <w:rPr>
          <w:rFonts w:ascii="Times New Roman"/>
          <w:b w:val="false"/>
          <w:i w:val="false"/>
          <w:color w:val="000000"/>
          <w:sz w:val="28"/>
        </w:rPr>
        <w:t>     ақпарат құралдарында кеңінен          келісім министрлігі</w:t>
      </w:r>
    </w:p>
    <w:p>
      <w:pPr>
        <w:spacing w:after="0"/>
        <w:ind w:left="0"/>
        <w:jc w:val="both"/>
      </w:pPr>
      <w:r>
        <w:rPr>
          <w:rFonts w:ascii="Times New Roman"/>
          <w:b w:val="false"/>
          <w:i w:val="false"/>
          <w:color w:val="000000"/>
          <w:sz w:val="28"/>
        </w:rPr>
        <w:t>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А.С.Пушкинге                          Алматы      </w:t>
      </w:r>
    </w:p>
    <w:p>
      <w:pPr>
        <w:spacing w:after="0"/>
        <w:ind w:left="0"/>
        <w:jc w:val="both"/>
      </w:pPr>
      <w:r>
        <w:rPr>
          <w:rFonts w:ascii="Times New Roman"/>
          <w:b w:val="false"/>
          <w:i w:val="false"/>
          <w:color w:val="000000"/>
          <w:sz w:val="28"/>
        </w:rPr>
        <w:t xml:space="preserve">     Алматы                                қаласының               </w:t>
      </w:r>
    </w:p>
    <w:p>
      <w:pPr>
        <w:spacing w:after="0"/>
        <w:ind w:left="0"/>
        <w:jc w:val="both"/>
      </w:pPr>
      <w:r>
        <w:rPr>
          <w:rFonts w:ascii="Times New Roman"/>
          <w:b w:val="false"/>
          <w:i w:val="false"/>
          <w:color w:val="000000"/>
          <w:sz w:val="28"/>
        </w:rPr>
        <w:t xml:space="preserve">     қаласында                             әкімі                    </w:t>
      </w:r>
    </w:p>
    <w:p>
      <w:pPr>
        <w:spacing w:after="0"/>
        <w:ind w:left="0"/>
        <w:jc w:val="both"/>
      </w:pPr>
      <w:r>
        <w:rPr>
          <w:rFonts w:ascii="Times New Roman"/>
          <w:b w:val="false"/>
          <w:i w:val="false"/>
          <w:color w:val="000000"/>
          <w:sz w:val="28"/>
        </w:rPr>
        <w:t xml:space="preserve">     ескерткіш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Орындау мерзімі   Бағдарламалардың тиісті әкімшіліктеріне </w:t>
      </w:r>
    </w:p>
    <w:p>
      <w:pPr>
        <w:spacing w:after="0"/>
        <w:ind w:left="0"/>
        <w:jc w:val="both"/>
      </w:pPr>
      <w:r>
        <w:rPr>
          <w:rFonts w:ascii="Times New Roman"/>
          <w:b w:val="false"/>
          <w:i w:val="false"/>
          <w:color w:val="000000"/>
          <w:sz w:val="28"/>
        </w:rPr>
        <w:t xml:space="preserve">      (1999 жыл)        көздеген шектерде қаржыландыру көздері </w:t>
      </w:r>
    </w:p>
    <w:p>
      <w:pPr>
        <w:spacing w:after="0"/>
        <w:ind w:left="0"/>
        <w:jc w:val="both"/>
      </w:pPr>
      <w:r>
        <w:rPr>
          <w:rFonts w:ascii="Times New Roman"/>
          <w:b w:val="false"/>
          <w:i w:val="false"/>
          <w:color w:val="000000"/>
          <w:sz w:val="28"/>
        </w:rPr>
        <w:t>                         бойынша шығыстар сметасы (теңге)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Республикалық       Жергілікті </w:t>
      </w:r>
    </w:p>
    <w:p>
      <w:pPr>
        <w:spacing w:after="0"/>
        <w:ind w:left="0"/>
        <w:jc w:val="both"/>
      </w:pPr>
      <w:r>
        <w:rPr>
          <w:rFonts w:ascii="Times New Roman"/>
          <w:b w:val="false"/>
          <w:i w:val="false"/>
          <w:color w:val="000000"/>
          <w:sz w:val="28"/>
        </w:rPr>
        <w:t>                              бюджеттен          бюджеттен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4                 5</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қыркүйек                             Алматы қаласының бюджетіне </w:t>
      </w:r>
    </w:p>
    <w:p>
      <w:pPr>
        <w:spacing w:after="0"/>
        <w:ind w:left="0"/>
        <w:jc w:val="both"/>
      </w:pPr>
      <w:r>
        <w:rPr>
          <w:rFonts w:ascii="Times New Roman"/>
          <w:b w:val="false"/>
          <w:i w:val="false"/>
          <w:color w:val="000000"/>
          <w:sz w:val="28"/>
        </w:rPr>
        <w:t>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ішінде                           Алматы қаласының бюджетіне</w:t>
      </w:r>
    </w:p>
    <w:p>
      <w:pPr>
        <w:spacing w:after="0"/>
        <w:ind w:left="0"/>
        <w:jc w:val="both"/>
      </w:pPr>
      <w:r>
        <w:rPr>
          <w:rFonts w:ascii="Times New Roman"/>
          <w:b w:val="false"/>
          <w:i w:val="false"/>
          <w:color w:val="000000"/>
          <w:sz w:val="28"/>
        </w:rPr>
        <w:t>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шілде-тамыз                          Батыс Қазақстан облысының</w:t>
      </w:r>
    </w:p>
    <w:p>
      <w:pPr>
        <w:spacing w:after="0"/>
        <w:ind w:left="0"/>
        <w:jc w:val="both"/>
      </w:pPr>
      <w:r>
        <w:rPr>
          <w:rFonts w:ascii="Times New Roman"/>
          <w:b w:val="false"/>
          <w:i w:val="false"/>
          <w:color w:val="000000"/>
          <w:sz w:val="28"/>
        </w:rPr>
        <w:t>                                           бюджетіне сәйкес</w:t>
      </w:r>
    </w:p>
    <w:p>
      <w:pPr>
        <w:spacing w:after="0"/>
        <w:ind w:left="0"/>
        <w:jc w:val="both"/>
      </w:pPr>
      <w:r>
        <w:rPr>
          <w:rFonts w:ascii="Times New Roman"/>
          <w:b w:val="false"/>
          <w:i w:val="false"/>
          <w:color w:val="000000"/>
          <w:sz w:val="28"/>
        </w:rPr>
        <w:t>      жыл ішінде              1518,0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қыркүйек                             Алматы қаласының бюджетіне </w:t>
      </w:r>
    </w:p>
    <w:p>
      <w:pPr>
        <w:spacing w:after="0"/>
        <w:ind w:left="0"/>
        <w:jc w:val="both"/>
      </w:pPr>
      <w:r>
        <w:rPr>
          <w:rFonts w:ascii="Times New Roman"/>
          <w:b w:val="false"/>
          <w:i w:val="false"/>
          <w:color w:val="000000"/>
          <w:sz w:val="28"/>
        </w:rPr>
        <w:t>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 ішінде </w:t>
      </w:r>
    </w:p>
    <w:p>
      <w:pPr>
        <w:spacing w:after="0"/>
        <w:ind w:left="0"/>
        <w:jc w:val="both"/>
      </w:pPr>
      <w:r>
        <w:rPr>
          <w:rFonts w:ascii="Times New Roman"/>
          <w:b w:val="false"/>
          <w:i w:val="false"/>
          <w:color w:val="000000"/>
          <w:sz w:val="28"/>
        </w:rPr>
        <w:t>                              2714,0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400,0</w:t>
      </w:r>
    </w:p>
    <w:p>
      <w:pPr>
        <w:spacing w:after="0"/>
        <w:ind w:left="0"/>
        <w:jc w:val="both"/>
      </w:pPr>
      <w:r>
        <w:rPr>
          <w:rFonts w:ascii="Times New Roman"/>
          <w:b w:val="false"/>
          <w:i w:val="false"/>
          <w:color w:val="000000"/>
          <w:sz w:val="28"/>
        </w:rPr>
        <w:t xml:space="preserve">      тамыз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қараша                                Астана қаласының бюджетіне</w:t>
      </w:r>
    </w:p>
    <w:p>
      <w:pPr>
        <w:spacing w:after="0"/>
        <w:ind w:left="0"/>
        <w:jc w:val="both"/>
      </w:pPr>
      <w:r>
        <w:rPr>
          <w:rFonts w:ascii="Times New Roman"/>
          <w:b w:val="false"/>
          <w:i w:val="false"/>
          <w:color w:val="000000"/>
          <w:sz w:val="28"/>
        </w:rPr>
        <w:t>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1000,0</w:t>
      </w:r>
    </w:p>
    <w:p>
      <w:pPr>
        <w:spacing w:after="0"/>
        <w:ind w:left="0"/>
        <w:jc w:val="both"/>
      </w:pPr>
      <w:r>
        <w:rPr>
          <w:rFonts w:ascii="Times New Roman"/>
          <w:b w:val="false"/>
          <w:i w:val="false"/>
          <w:color w:val="000000"/>
          <w:sz w:val="28"/>
        </w:rPr>
        <w:t>      ұдайы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қараша                                  - Алматы  қаласының</w:t>
      </w:r>
    </w:p>
    <w:p>
      <w:pPr>
        <w:spacing w:after="0"/>
        <w:ind w:left="0"/>
        <w:jc w:val="both"/>
      </w:pPr>
      <w:r>
        <w:rPr>
          <w:rFonts w:ascii="Times New Roman"/>
          <w:b w:val="false"/>
          <w:i w:val="false"/>
          <w:color w:val="000000"/>
          <w:sz w:val="28"/>
        </w:rPr>
        <w:t xml:space="preserve">                                                бюджетіне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