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6a936" w14:textId="e86a9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"Оқжетпес" республикалық жастар лагерін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9 тамыз N 1114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"Оқжетпес" республикалық жастар лагерiнің қаржы-шаруашылық қызметiн дамыту, жастарды, жасөспірiмдер мен балаларды сауықтыру iсiн ұйымдастырудың менеджментi мен сапалық деңгейiн жақсарту мақсатында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"Оқжетпес" республикалық жастар лагері оның жарғылық қорына мемлекет 100 процент қатысатын "Оқжетпес" республикалық жастар лагерi" коммерциялық емес ашық акционерлік қоғамына (бұдан әрi - "Оқжетпес" РЖЛ" ААҚ) қайта құру жолымен қайта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"Оқжетпес" РЖЛ" ААҚ-ның негізгi қызметi жастардың қоғамдық маңызы зор бастамаларын қолдау мен дамыту, балалардың кешендi демалысын қамтамасыз ету, балалармен, жасөспiрiмдер және жастармен жұмыстың сауықтыру, ғылыми-педагогикалық бағдарламаларын iске асыру болып айқындалсын.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министрлiгiнiң Мемлекеттiк мүлiк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жекешелендiру жөнiндегi комитетi: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"Оқжетпес" РЖЛ" ААҚ-ның жарғысын бекiтсiн;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"Оқжетпес" РЖЛ" ААҚ-ның мемлекеттік тiркелуiн қамтамасыз етсiн;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мемлекеттiк тiркелгеннен кейiн бiр ай мерзiм iшiнде заңдарда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белгiленген тәртiппен "Оқжетпес" РЖЛ" ААҚ акцияларының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пакеттерiн иелену және пайдалану құқығын Қазақстан Республикасының Мәдениет,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ақпарат және қоғамдық келiсiм министрлiгiне берудi қамтамасыз етсiн;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осы қаулыдан туындайтын өзге де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4.Осы қаулы қол қойылған күнінен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