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0410" w14:textId="1bd0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маусымдағы N 861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тамыз N 1118. Күші жойылды - ҚР Үкіметінің 1999.09.13. N 1384 қаулысымен. ~P991384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Астана қаласында Ұлттық мұражайдың және Л.Гумилев атындағы Еуразия университетiнiң оқу-әкiмшiлiк корпусының құрылысын қаржыландыру үшiн мемлекеттiк емес сыртқы заемдарды тартудың шарттарын Қазақстан Республикасының қолданылып жүрген заңдарына сәйкес келтiру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мұражайдың және Л.Гумилев атындағы Еуразия университетiнiң оқу-әкiмшiлiк корпусының құрылысын iске асыру жөнiндегi шаралар туралы" Қазақстан Республикасы Үкiметiнiң 1999 жылғы 25 маусымдағы N 861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"жылдық 9,75 проценттен аспайтын"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"жиынтық ЛИБОР+4,5 проценттен аспайтын"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тармақшадағы "Ақмола-Жылжымайтын мүлiк" күрделi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мемлекеттiк мекемесiнiң векселiне" деген сөздер "Ақмола-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мүлiк" күрделi құрылыс басқармасы" мемлекеттiк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ақшалық мiндеттемелерiне"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