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fd61" w14:textId="34df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Әкелінетін шетел валютасына төленетін кеден төлемдерінің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тамыз N 1164. Күші жойылды - ҚР Үкіметінің 2001.05.23. N 693 қаулысымен. ~P010693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кеден iсi туралы" Қазақстан 
Республикасының Заңына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сәйкес Қазақстан Республикасының Yкiметi 
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Әкелiнетiн шетел валютасының бастапқы құнының 1 процентi 
мөлшерiнде оған қатысты Қазақстан Республикасы Ұлттық Банкiнiң ресми 
бағамы бекiтiлетiн заңды тұлғалардың қолма-қол шетел валютасын 
әкелуiне (ТМД СЭҚ ТН бойынша коды 4907 00 300, айналыстағы - 7118 90 
000-ден) кеден бажының ставкасы белгіленсiн.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қаулының 1-тармағында көрсетiлген, әкелiнетiн валюталарды 
кедендiк ресiмдегенi үшiн оның бастапқы құнының 0 процентi мөлшерiнде 
кеден алымының ставкасы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Мемлекеттiк кiрiс министрлiгiнiң
Кеден комитетi Қазақстан Республикасының кеден заңдарында белгiленген 
тәртiппен осы қаулының атқарылуын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кiрiс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Банкiмен (келiсiм бойынша) бiрлесе 
отырып екi апта мерзiмде:
     жеке тұлғалар әкелетiн;
     Қазақстан Республикасы Ұлттық Банкiнiң ресми бағамы 
белгiленбейтiн қолма-қол шетел валютасына қатысты кеден бажы мен 
кедендiк рәсiмдегенi үшiн кеден алымын алу жөнiнде ұсыныс енгiзсiн.
     5. Осы қаулы 1999 жылғы 3 тамыздан бастап күшiне енетiн осы 
қаулының 2-тармағын қоспағанда, ресми жарияланғаннан кейiн отыз күн 
өткен соң күшіне енеді.
     Қазақстан Республикасының
       Премьер-Министрі
     Оқығандар:
    Қобдалиева Н.М 
    Омарбекова А.Т.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