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1f95" w14:textId="2541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19 сәуірдегі N 431 қаулысына толықтырулар мен өзгеріс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18 тамыз N 1190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Yкіметi қаулы етеді:
</w:t>
      </w:r>
      <w:r>
        <w:br/>
      </w:r>
      <w:r>
        <w:rPr>
          <w:rFonts w:ascii="Times New Roman"/>
          <w:b w:val="false"/>
          <w:i w:val="false"/>
          <w:color w:val="000000"/>
          <w:sz w:val="28"/>
        </w:rPr>
        <w:t>
          1. "Акцизделетiн тауарлардың жекелеген түрлерiн акциздiк алым 
таңбаларымен таңбалау туралы" Қазақстан Республикасы Үкiметiнiң 
1999 жылғы 19 сәуiрдегі N 431  
</w:t>
      </w:r>
      <w:r>
        <w:rPr>
          <w:rFonts w:ascii="Times New Roman"/>
          <w:b w:val="false"/>
          <w:i w:val="false"/>
          <w:color w:val="000000"/>
          <w:sz w:val="28"/>
        </w:rPr>
        <w:t xml:space="preserve"> P990431_ </w:t>
      </w:r>
      <w:r>
        <w:rPr>
          <w:rFonts w:ascii="Times New Roman"/>
          <w:b w:val="false"/>
          <w:i w:val="false"/>
          <w:color w:val="000000"/>
          <w:sz w:val="28"/>
        </w:rPr>
        <w:t>
  қаулысына (Қазақстан Республикасының 
ПYАЖ-ы, 1999 ж., N 13, 130-құжат) мынадай толықтырулар мен өзгерiс 
енгiзiлсiн:
</w:t>
      </w:r>
      <w:r>
        <w:br/>
      </w:r>
      <w:r>
        <w:rPr>
          <w:rFonts w:ascii="Times New Roman"/>
          <w:b w:val="false"/>
          <w:i w:val="false"/>
          <w:color w:val="000000"/>
          <w:sz w:val="28"/>
        </w:rPr>
        <w:t>
          1) 3-тармақта:
</w:t>
      </w:r>
      <w:r>
        <w:br/>
      </w:r>
      <w:r>
        <w:rPr>
          <w:rFonts w:ascii="Times New Roman"/>
          <w:b w:val="false"/>
          <w:i w:val="false"/>
          <w:color w:val="000000"/>
          <w:sz w:val="28"/>
        </w:rPr>
        <w:t>
          2) тармақша "акцизделетiн тауарларды" деген сөздердiң алдынан 
"отандық өндiрiстегi" деген сөздермен толықтырылсын;
</w:t>
      </w:r>
      <w:r>
        <w:br/>
      </w:r>
      <w:r>
        <w:rPr>
          <w:rFonts w:ascii="Times New Roman"/>
          <w:b w:val="false"/>
          <w:i w:val="false"/>
          <w:color w:val="000000"/>
          <w:sz w:val="28"/>
        </w:rPr>
        <w:t>
          мынадай мазмұндағы 3) тармақшамен толықтырылсын:
</w:t>
      </w:r>
      <w:r>
        <w:br/>
      </w:r>
      <w:r>
        <w:rPr>
          <w:rFonts w:ascii="Times New Roman"/>
          <w:b w:val="false"/>
          <w:i w:val="false"/>
          <w:color w:val="000000"/>
          <w:sz w:val="28"/>
        </w:rPr>
        <w:t>
          "3) импорттық өндiрiстiң акцизделетiн тауарларын сақтау мен 
сатуды жүзеге асыратын заңды және жеке тұлғаларға - 1999 жылдың 
15 желтоқсанынан бастап жүзеге асырылады деп белгiленсiн.";
</w:t>
      </w:r>
      <w:r>
        <w:br/>
      </w:r>
      <w:r>
        <w:rPr>
          <w:rFonts w:ascii="Times New Roman"/>
          <w:b w:val="false"/>
          <w:i w:val="false"/>
          <w:color w:val="000000"/>
          <w:sz w:val="28"/>
        </w:rPr>
        <w:t>
          2) 8-тармақ мынадай редакцияда жазылсын: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"8. Голографиялық жолағы бар акциздiк алым таңбаларымен 
таңбалауға жататын алкоголь өнiмдерiн өндiрушiлер мен импорттаушылар 
1 және 2-қосымшаларға сәйкес тiзбе бойынша алкоголь өнiмдерiн түгендеудi:
     1) өндiрушiлер - 1999 жылғы 1 шiлдеге;
     2) импорттаушылар және/немесе импорттық өндiрiстiң алкоголь 
өнiмiн сақтауды және сатуды жүзеге асыратын тұлғалар 1999 жылғы 
15 қазанға жүргізсiн.".
     2. Осы қаулы қол қойылған күнiнен бастап күшiне енедi және 
жариялауға жатады.
     Қазақстан Республикасының
       Премьер-Министрі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