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896f0" w14:textId="f6896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Фосфор өнеркәсібінің кейбір мәселелері</w:t>
      </w:r>
    </w:p>
    <w:p>
      <w:pPr>
        <w:spacing w:after="0"/>
        <w:ind w:left="0"/>
        <w:jc w:val="both"/>
      </w:pPr>
      <w:r>
        <w:rPr>
          <w:rFonts w:ascii="Times New Roman"/>
          <w:b w:val="false"/>
          <w:i w:val="false"/>
          <w:color w:val="000000"/>
          <w:sz w:val="28"/>
        </w:rPr>
        <w:t>Қазақстан Республикасы Үкіметінің Қаулысы 1999 жылғы 2 қыркүйек N 1298</w:t>
      </w:r>
    </w:p>
    <w:p>
      <w:pPr>
        <w:spacing w:after="0"/>
        <w:ind w:left="0"/>
        <w:jc w:val="both"/>
      </w:pPr>
      <w:bookmarkStart w:name="z0" w:id="0"/>
      <w:r>
        <w:rPr>
          <w:rFonts w:ascii="Times New Roman"/>
          <w:b w:val="false"/>
          <w:i w:val="false"/>
          <w:color w:val="000000"/>
          <w:sz w:val="28"/>
        </w:rPr>
        <w:t>
      "Банкроттық туралы" Қазақстан Республикасының </w:t>
      </w:r>
      <w:r>
        <w:rPr>
          <w:rFonts w:ascii="Times New Roman"/>
          <w:b w:val="false"/>
          <w:i w:val="false"/>
          <w:color w:val="000000"/>
          <w:sz w:val="28"/>
        </w:rPr>
        <w:t xml:space="preserve">Z970067_ </w:t>
      </w:r>
      <w:r>
        <w:rPr>
          <w:rFonts w:ascii="Times New Roman"/>
          <w:b w:val="false"/>
          <w:i w:val="false"/>
          <w:color w:val="000000"/>
          <w:sz w:val="28"/>
        </w:rPr>
        <w:t xml:space="preserve">Заңына сәйкес "Фосфор" акционерлiк қоғамы (Шымкент қ.) банкрот болып танылғанына байланысты, "Фосфор" акционерлiк қоғамы (Шымкент қ.) мен "Жаңа Жамбыл зауыты" өндiрiстiк кооперативiнiң (Тараз қ.) стратегиялық маңызын, сондай-ақ фосфор өнеркәсiбi кәсiпорындарындағы қалыптасып отырған ауыр қаржы жағдайын ескере отырып Қазақстан Республикасының Үкiметi қаулы етеді: </w:t>
      </w:r>
      <w:r>
        <w:br/>
      </w:r>
      <w:r>
        <w:rPr>
          <w:rFonts w:ascii="Times New Roman"/>
          <w:b w:val="false"/>
          <w:i w:val="false"/>
          <w:color w:val="000000"/>
          <w:sz w:val="28"/>
        </w:rPr>
        <w:t xml:space="preserve">
      1. "Фосфор" (Шымкент қаласы) акционерлік қоғамының сатып алушыларына: </w:t>
      </w:r>
      <w:r>
        <w:br/>
      </w:r>
      <w:r>
        <w:rPr>
          <w:rFonts w:ascii="Times New Roman"/>
          <w:b w:val="false"/>
          <w:i w:val="false"/>
          <w:color w:val="000000"/>
          <w:sz w:val="28"/>
        </w:rPr>
        <w:t xml:space="preserve">
      1) алдымен, мүліктік кешенді бірыңғай лотпен сатуды; сатып алушылар болмаған жағдайда - Қазақстан Республикасының Энергетика, индустрия және сауда министрлігімен және Оңтүстік Қазақстан облысының әкімімен келісім бойынша сату үшін бірнеше лотты қалыптастыруды; </w:t>
      </w:r>
      <w:r>
        <w:br/>
      </w:r>
      <w:r>
        <w:rPr>
          <w:rFonts w:ascii="Times New Roman"/>
          <w:b w:val="false"/>
          <w:i w:val="false"/>
          <w:color w:val="000000"/>
          <w:sz w:val="28"/>
        </w:rPr>
        <w:t xml:space="preserve">
      2) конкурстық массаны сатудан түскен қаражат жеткіліксіз болған жағдайда - сатып алушылардың Оңтүстік Қазақстан облысының әкімімен келісілген шарттарда және мерзімде бірінші және үшінші кезектегі кредиторлардың талаптарын кейін қанағаттандыруын; </w:t>
      </w:r>
      <w:r>
        <w:br/>
      </w:r>
      <w:r>
        <w:rPr>
          <w:rFonts w:ascii="Times New Roman"/>
          <w:b w:val="false"/>
          <w:i w:val="false"/>
          <w:color w:val="000000"/>
          <w:sz w:val="28"/>
        </w:rPr>
        <w:t xml:space="preserve">
      3) үшінші және келесі сауда-саттықтарда голландтық тәсілмен өткізу және жалғыз қатысушы болған жағдайда оларды өтті деп тануды көздейтін айрықша шарттары, конкурстық массаны сатудың тәртібі және қосымша талаптар белгіленсін. </w:t>
      </w:r>
      <w:r>
        <w:br/>
      </w:r>
      <w:r>
        <w:rPr>
          <w:rFonts w:ascii="Times New Roman"/>
          <w:b w:val="false"/>
          <w:i w:val="false"/>
          <w:color w:val="000000"/>
          <w:sz w:val="28"/>
        </w:rPr>
        <w:t xml:space="preserve">
      ЕСКЕРТУ. 1-тармақ жаңа редакцияда - ҚР Үкіметінің 2000.07.28. N 1159 </w:t>
      </w:r>
      <w:r>
        <w:br/>
      </w:r>
      <w:r>
        <w:rPr>
          <w:rFonts w:ascii="Times New Roman"/>
          <w:b w:val="false"/>
          <w:i w:val="false"/>
          <w:color w:val="000000"/>
          <w:sz w:val="28"/>
        </w:rPr>
        <w:t>
               қаулысымен. </w:t>
      </w:r>
      <w:r>
        <w:rPr>
          <w:rFonts w:ascii="Times New Roman"/>
          <w:b w:val="false"/>
          <w:i w:val="false"/>
          <w:color w:val="000000"/>
          <w:sz w:val="28"/>
        </w:rPr>
        <w:t xml:space="preserve">P001159_ </w:t>
      </w:r>
      <w:r>
        <w:br/>
      </w:r>
      <w:r>
        <w:rPr>
          <w:rFonts w:ascii="Times New Roman"/>
          <w:b w:val="false"/>
          <w:i w:val="false"/>
          <w:color w:val="000000"/>
          <w:sz w:val="28"/>
        </w:rPr>
        <w:t xml:space="preserve">
      2. Қазақстан Республикасының Мемлекеттiк кiрiс министрлiгі заңдарда белгiленген тәртiппен салық және бюджетке төленетiн басқа да төлемдер жөнiнде берешегі бар "Жаңа Жамбыл зауыты" өндiрiстiк кооперативiнiң (Тараз қ.) банкрот болуы рәсiмiне бастамашылық жөнiнде шаралар қабылдасын. </w:t>
      </w:r>
      <w:r>
        <w:br/>
      </w:r>
      <w:r>
        <w:rPr>
          <w:rFonts w:ascii="Times New Roman"/>
          <w:b w:val="false"/>
          <w:i w:val="false"/>
          <w:color w:val="000000"/>
          <w:sz w:val="28"/>
        </w:rPr>
        <w:t xml:space="preserve">
      3. "Жаңа Жамбыл зауыты" өндiрiстiк кооперативiнiң (Тараз қ.)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конкурстық массасын сату осы қаулының 1-тармағында "Фосфор" акционерлiк </w:t>
      </w:r>
    </w:p>
    <w:p>
      <w:pPr>
        <w:spacing w:after="0"/>
        <w:ind w:left="0"/>
        <w:jc w:val="both"/>
      </w:pPr>
      <w:r>
        <w:rPr>
          <w:rFonts w:ascii="Times New Roman"/>
          <w:b w:val="false"/>
          <w:i w:val="false"/>
          <w:color w:val="000000"/>
          <w:sz w:val="28"/>
        </w:rPr>
        <w:t>қоғамы (Шымкент қ.) үшiн белгiленген шарттар мен тәртіпте жүзеге асырылсын.</w:t>
      </w:r>
    </w:p>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Премьер-Министрiнiң орынбасары А.С.Павловқа жүктелсiн.</w:t>
      </w:r>
    </w:p>
    <w:p>
      <w:pPr>
        <w:spacing w:after="0"/>
        <w:ind w:left="0"/>
        <w:jc w:val="both"/>
      </w:pPr>
      <w:r>
        <w:rPr>
          <w:rFonts w:ascii="Times New Roman"/>
          <w:b w:val="false"/>
          <w:i w:val="false"/>
          <w:color w:val="000000"/>
          <w:sz w:val="28"/>
        </w:rPr>
        <w:t>     5. Осы қаулы қол қойылған күнінен бастап күшіне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