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4d3e" w14:textId="c874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Қорқыт Ата кітабының 1300 жылдығын мерекелеу туралы</w:t>
      </w:r>
    </w:p>
    <w:p>
      <w:pPr>
        <w:spacing w:after="0"/>
        <w:ind w:left="0"/>
        <w:jc w:val="both"/>
      </w:pPr>
      <w:r>
        <w:rPr>
          <w:rFonts w:ascii="Times New Roman"/>
          <w:b w:val="false"/>
          <w:i w:val="false"/>
          <w:color w:val="000000"/>
          <w:sz w:val="28"/>
        </w:rPr>
        <w:t>Қазақстан Республикасы Үкіметінің Қаулысы 1999 жылғы 8 қыркүйек N 1337</w:t>
      </w:r>
    </w:p>
    <w:p>
      <w:pPr>
        <w:spacing w:after="0"/>
        <w:ind w:left="0"/>
        <w:jc w:val="both"/>
      </w:pPr>
      <w:bookmarkStart w:name="z0" w:id="0"/>
      <w:r>
        <w:rPr>
          <w:rFonts w:ascii="Times New Roman"/>
          <w:b w:val="false"/>
          <w:i w:val="false"/>
          <w:color w:val="000000"/>
          <w:sz w:val="28"/>
        </w:rPr>
        <w:t xml:space="preserve">
      Бүкiл адамзат рухани қазынасының аса көрнектi өкiлi Қорқыт Атаның мұрасын терең зерделеп, кеңiнен насихаттау мақсатында және халықаралық ЮНЕСКО ұйымының "Қорқыт Ата кiтабының" 1300 жылдығын мерекелеуiне байланысты Қазақстан Республикасының Үкiметi қаулы етеді: </w:t>
      </w:r>
      <w:r>
        <w:br/>
      </w:r>
      <w:r>
        <w:rPr>
          <w:rFonts w:ascii="Times New Roman"/>
          <w:b w:val="false"/>
          <w:i w:val="false"/>
          <w:color w:val="000000"/>
          <w:sz w:val="28"/>
        </w:rPr>
        <w:t xml:space="preserve">
      1. Қызылорда облысының әкiмi белгiленген тәртiппен Қызылорда қаласында Қорқыт Атаға ескерткiш орнатуды қамтамасыз етсiн; </w:t>
      </w:r>
      <w:r>
        <w:br/>
      </w:r>
      <w:r>
        <w:rPr>
          <w:rFonts w:ascii="Times New Roman"/>
          <w:b w:val="false"/>
          <w:i w:val="false"/>
          <w:color w:val="000000"/>
          <w:sz w:val="28"/>
        </w:rPr>
        <w:t xml:space="preserve">
      Қазақстан Республикасының Ғылым және жоғары бiлiм министрлiгiмен, Мәдениет, ақпарат және қоғамдық келiсiм министрлiгімен бiрлесiп "Қорқыт және Ұлы Дала сазы" халықаралық дәстүрлi саз фестивалiн, қобызда орындаушылардың "Қыл қобыз" республикалық конкурсын өткiзсiн. </w:t>
      </w:r>
      <w:r>
        <w:br/>
      </w:r>
      <w:r>
        <w:rPr>
          <w:rFonts w:ascii="Times New Roman"/>
          <w:b w:val="false"/>
          <w:i w:val="false"/>
          <w:color w:val="000000"/>
          <w:sz w:val="28"/>
        </w:rPr>
        <w:t xml:space="preserve">
      2. Алматы қаласының әкiмi "Қорқыт Ата кiтабының" 1300 жылдығына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арналған жұртшылықтың салтанатты жиналысы мен Қазақстан өнер шеберлерiнiң</w:t>
      </w:r>
    </w:p>
    <w:p>
      <w:pPr>
        <w:spacing w:after="0"/>
        <w:ind w:left="0"/>
        <w:jc w:val="both"/>
      </w:pPr>
      <w:r>
        <w:rPr>
          <w:rFonts w:ascii="Times New Roman"/>
          <w:b w:val="false"/>
          <w:i w:val="false"/>
          <w:color w:val="000000"/>
          <w:sz w:val="28"/>
        </w:rPr>
        <w:t>концертiн өткiзудi қамтамасыз етсiн.</w:t>
      </w:r>
    </w:p>
    <w:p>
      <w:pPr>
        <w:spacing w:after="0"/>
        <w:ind w:left="0"/>
        <w:jc w:val="both"/>
      </w:pPr>
      <w:r>
        <w:rPr>
          <w:rFonts w:ascii="Times New Roman"/>
          <w:b w:val="false"/>
          <w:i w:val="false"/>
          <w:color w:val="000000"/>
          <w:sz w:val="28"/>
        </w:rPr>
        <w:t xml:space="preserve">     3. Астана қаласының әкiмi Қазақстан өнер шеберлерiнiң "Қорқыт Ата </w:t>
      </w:r>
    </w:p>
    <w:p>
      <w:pPr>
        <w:spacing w:after="0"/>
        <w:ind w:left="0"/>
        <w:jc w:val="both"/>
      </w:pPr>
      <w:r>
        <w:rPr>
          <w:rFonts w:ascii="Times New Roman"/>
          <w:b w:val="false"/>
          <w:i w:val="false"/>
          <w:color w:val="000000"/>
          <w:sz w:val="28"/>
        </w:rPr>
        <w:t>өнерi - ұрпағының үнiнде" атты әдеби-музыкалық көрiнiсiн өткiзсiн.</w:t>
      </w:r>
    </w:p>
    <w:p>
      <w:pPr>
        <w:spacing w:after="0"/>
        <w:ind w:left="0"/>
        <w:jc w:val="both"/>
      </w:pPr>
      <w:r>
        <w:rPr>
          <w:rFonts w:ascii="Times New Roman"/>
          <w:b w:val="false"/>
          <w:i w:val="false"/>
          <w:color w:val="000000"/>
          <w:sz w:val="28"/>
        </w:rPr>
        <w:t xml:space="preserve">     4. Қазақстан Республикасы Мәдениет, ақпарат және қоғамдық келiсiм </w:t>
      </w:r>
    </w:p>
    <w:p>
      <w:pPr>
        <w:spacing w:after="0"/>
        <w:ind w:left="0"/>
        <w:jc w:val="both"/>
      </w:pPr>
      <w:r>
        <w:rPr>
          <w:rFonts w:ascii="Times New Roman"/>
          <w:b w:val="false"/>
          <w:i w:val="false"/>
          <w:color w:val="000000"/>
          <w:sz w:val="28"/>
        </w:rPr>
        <w:t>министрлiгi белгіленген тәртiппен мыналарды ұйымдастырсын:</w:t>
      </w:r>
    </w:p>
    <w:p>
      <w:pPr>
        <w:spacing w:after="0"/>
        <w:ind w:left="0"/>
        <w:jc w:val="both"/>
      </w:pPr>
      <w:r>
        <w:rPr>
          <w:rFonts w:ascii="Times New Roman"/>
          <w:b w:val="false"/>
          <w:i w:val="false"/>
          <w:color w:val="000000"/>
          <w:sz w:val="28"/>
        </w:rPr>
        <w:t>     Қорқыт Атаның музыкалық туындыларын басып шығару;</w:t>
      </w:r>
    </w:p>
    <w:p>
      <w:pPr>
        <w:spacing w:after="0"/>
        <w:ind w:left="0"/>
        <w:jc w:val="both"/>
      </w:pPr>
      <w:r>
        <w:rPr>
          <w:rFonts w:ascii="Times New Roman"/>
          <w:b w:val="false"/>
          <w:i w:val="false"/>
          <w:color w:val="000000"/>
          <w:sz w:val="28"/>
        </w:rPr>
        <w:t>     деректi фильм шығару;</w:t>
      </w:r>
    </w:p>
    <w:p>
      <w:pPr>
        <w:spacing w:after="0"/>
        <w:ind w:left="0"/>
        <w:jc w:val="both"/>
      </w:pPr>
      <w:r>
        <w:rPr>
          <w:rFonts w:ascii="Times New Roman"/>
          <w:b w:val="false"/>
          <w:i w:val="false"/>
          <w:color w:val="000000"/>
          <w:sz w:val="28"/>
        </w:rPr>
        <w:t>     Қорқыт Ата шығармаларынан компакт-диск шығару;</w:t>
      </w:r>
    </w:p>
    <w:p>
      <w:pPr>
        <w:spacing w:after="0"/>
        <w:ind w:left="0"/>
        <w:jc w:val="both"/>
      </w:pPr>
      <w:r>
        <w:rPr>
          <w:rFonts w:ascii="Times New Roman"/>
          <w:b w:val="false"/>
          <w:i w:val="false"/>
          <w:color w:val="000000"/>
          <w:sz w:val="28"/>
        </w:rPr>
        <w:t>     Қазақстан Рсспубликасының Ұлттық кiтапханасында безендiрiлген кiтап</w:t>
      </w:r>
    </w:p>
    <w:p>
      <w:pPr>
        <w:spacing w:after="0"/>
        <w:ind w:left="0"/>
        <w:jc w:val="both"/>
      </w:pPr>
      <w:r>
        <w:rPr>
          <w:rFonts w:ascii="Times New Roman"/>
          <w:b w:val="false"/>
          <w:i w:val="false"/>
          <w:color w:val="000000"/>
          <w:sz w:val="28"/>
        </w:rPr>
        <w:t>көрмесiн өткiзу;</w:t>
      </w:r>
    </w:p>
    <w:p>
      <w:pPr>
        <w:spacing w:after="0"/>
        <w:ind w:left="0"/>
        <w:jc w:val="both"/>
      </w:pPr>
      <w:r>
        <w:rPr>
          <w:rFonts w:ascii="Times New Roman"/>
          <w:b w:val="false"/>
          <w:i w:val="false"/>
          <w:color w:val="000000"/>
          <w:sz w:val="28"/>
        </w:rPr>
        <w:t>     бұқаралық ақпарат құралдарында мерейтойлық шараларды кеңiнен көрсету.</w:t>
      </w:r>
    </w:p>
    <w:p>
      <w:pPr>
        <w:spacing w:after="0"/>
        <w:ind w:left="0"/>
        <w:jc w:val="both"/>
      </w:pPr>
      <w:r>
        <w:rPr>
          <w:rFonts w:ascii="Times New Roman"/>
          <w:b w:val="false"/>
          <w:i w:val="false"/>
          <w:color w:val="000000"/>
          <w:sz w:val="28"/>
        </w:rPr>
        <w:t xml:space="preserve">     5. Қорқыт Ата кiтабiнiң 1300 жылдығына арналған мерейтой салтанатын </w:t>
      </w:r>
    </w:p>
    <w:p>
      <w:pPr>
        <w:spacing w:after="0"/>
        <w:ind w:left="0"/>
        <w:jc w:val="both"/>
      </w:pPr>
      <w:r>
        <w:rPr>
          <w:rFonts w:ascii="Times New Roman"/>
          <w:b w:val="false"/>
          <w:i w:val="false"/>
          <w:color w:val="000000"/>
          <w:sz w:val="28"/>
        </w:rPr>
        <w:t xml:space="preserve">өткiзу жөнiндегi iс-шараларды қаржыландыру 1999 жылға арналған бюджетте </w:t>
      </w:r>
    </w:p>
    <w:p>
      <w:pPr>
        <w:spacing w:after="0"/>
        <w:ind w:left="0"/>
        <w:jc w:val="both"/>
      </w:pPr>
      <w:r>
        <w:rPr>
          <w:rFonts w:ascii="Times New Roman"/>
          <w:b w:val="false"/>
          <w:i w:val="false"/>
          <w:color w:val="000000"/>
          <w:sz w:val="28"/>
        </w:rPr>
        <w:t xml:space="preserve">тиiстi мемлекеттiк бағдарламалардың әкiмшi-мекемелерiне көзделген </w:t>
      </w:r>
    </w:p>
    <w:p>
      <w:pPr>
        <w:spacing w:after="0"/>
        <w:ind w:left="0"/>
        <w:jc w:val="both"/>
      </w:pPr>
      <w:r>
        <w:rPr>
          <w:rFonts w:ascii="Times New Roman"/>
          <w:b w:val="false"/>
          <w:i w:val="false"/>
          <w:color w:val="000000"/>
          <w:sz w:val="28"/>
        </w:rPr>
        <w:t>қаражаттың есебiнен және соның шегiнде жүзеге асырылады деп айқындалсын.</w:t>
      </w:r>
    </w:p>
    <w:p>
      <w:pPr>
        <w:spacing w:after="0"/>
        <w:ind w:left="0"/>
        <w:jc w:val="both"/>
      </w:pPr>
      <w:r>
        <w:rPr>
          <w:rFonts w:ascii="Times New Roman"/>
          <w:b w:val="false"/>
          <w:i w:val="false"/>
          <w:color w:val="000000"/>
          <w:sz w:val="28"/>
        </w:rPr>
        <w:t>     6.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