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bae3" w14:textId="1c3b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9 қыркүйектегі N 1346 қаулысы. Күші жойылды - Қазақстан Республикасы Үкіметінің 2012 жылғы 30 наурыздағы № 389 Қаулысымен</w:t>
      </w:r>
    </w:p>
    <w:p>
      <w:pPr>
        <w:spacing w:after="0"/>
        <w:ind w:left="0"/>
        <w:jc w:val="both"/>
      </w:pPr>
      <w:r>
        <w:rPr>
          <w:rFonts w:ascii="Times New Roman"/>
          <w:b w:val="false"/>
          <w:i w:val="false"/>
          <w:color w:val="ff0000"/>
          <w:sz w:val="28"/>
        </w:rPr>
        <w:t xml:space="preserve">      Ескерту. Күші жойылды - ҚР Үкіметінің 2012.03.30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"Неке және отбасы туралы" Қазақстан Республикасының 1998 жылғы 17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Қазақстан Республикасының қорғаншылық және қамқоршылық органдары туралы ереже;  </w:t>
      </w:r>
      <w:r>
        <w:br/>
      </w:r>
      <w:r>
        <w:rPr>
          <w:rFonts w:ascii="Times New Roman"/>
          <w:b w:val="false"/>
          <w:i w:val="false"/>
          <w:color w:val="000000"/>
          <w:sz w:val="28"/>
        </w:rPr>
        <w:t xml:space="preserve">
      2) Патронат туралы ереже;  </w:t>
      </w:r>
      <w:r>
        <w:br/>
      </w:r>
      <w:r>
        <w:rPr>
          <w:rFonts w:ascii="Times New Roman"/>
          <w:b w:val="false"/>
          <w:i w:val="false"/>
          <w:color w:val="000000"/>
          <w:sz w:val="28"/>
        </w:rPr>
        <w:t xml:space="preserve">
      3) Ата-анасының қамқорлығынсыз қалған балаларды орталықтандырылған есепке алуды ұйымдастыру ережесі бекітілсін.  </w:t>
      </w:r>
      <w:r>
        <w:br/>
      </w: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xml:space="preserve">
      1) "Қазақ КСР-інің қорғаншылық және қамқоршылық органдары туралы ережені бекіту туралы" Қазақ КСР Министрлер Кеңесінің 1970 жылғы 27 ақпандағы N 136 қаулысы (Қаз КСР ҚЖ, 1970 ж., N 4, 20 құжат);  </w:t>
      </w:r>
      <w:r>
        <w:br/>
      </w:r>
      <w:r>
        <w:rPr>
          <w:rFonts w:ascii="Times New Roman"/>
          <w:b w:val="false"/>
          <w:i w:val="false"/>
          <w:color w:val="000000"/>
          <w:sz w:val="28"/>
        </w:rPr>
        <w:t>
      2) "Қазақ КСР Министрлер Кеңесінің 1970 жылғы 27 ақпандағы N 136 қаулысына өзгерістер мен толықтырулар ендіру туралы" Қазақстан Республикасы Министрлер Кабинетінің 1994 жылғы 16 мамырдағы N 521 қаулысы (Қазақстан Республикасының ПҮАЖ-ы, 1994 ж., N 22, 227-құжат).</w:t>
      </w:r>
      <w:r>
        <w:br/>
      </w:r>
      <w:r>
        <w:rPr>
          <w:rFonts w:ascii="Times New Roman"/>
          <w:b w:val="false"/>
          <w:i w:val="false"/>
          <w:color w:val="000000"/>
          <w:sz w:val="28"/>
        </w:rPr>
        <w:t xml:space="preserve">
      3. Осы қаулы қол қойылған күнінен бастап күшіне енеді және баспасөзде жариялануға жатады. </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1999 жылғы 9 қыркүйектегi  </w:t>
      </w:r>
      <w:r>
        <w:br/>
      </w:r>
      <w:r>
        <w:rPr>
          <w:rFonts w:ascii="Times New Roman"/>
          <w:b w:val="false"/>
          <w:i w:val="false"/>
          <w:color w:val="000000"/>
          <w:sz w:val="28"/>
        </w:rPr>
        <w:t xml:space="preserve">
N 1346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r>
        <w:rPr>
          <w:rFonts w:ascii="Times New Roman"/>
          <w:b w:val="false"/>
          <w:i w:val="false"/>
          <w:color w:val="000000"/>
          <w:sz w:val="28"/>
        </w:rPr>
        <w:t>
 </w:t>
      </w:r>
    </w:p>
    <w:bookmarkEnd w:id="0"/>
    <w:p>
      <w:pPr>
        <w:spacing w:after="0"/>
        <w:ind w:left="0"/>
        <w:jc w:val="left"/>
      </w:pPr>
      <w:r>
        <w:rPr>
          <w:rFonts w:ascii="Times New Roman"/>
          <w:b/>
          <w:i w:val="false"/>
          <w:color w:val="000000"/>
        </w:rPr>
        <w:t xml:space="preserve">   Қазақстан Республикасының қорғаншылық және </w:t>
      </w:r>
      <w:r>
        <w:br/>
      </w:r>
      <w:r>
        <w:rPr>
          <w:rFonts w:ascii="Times New Roman"/>
          <w:b/>
          <w:i w:val="false"/>
          <w:color w:val="000000"/>
        </w:rPr>
        <w:t xml:space="preserve">
қамқоршылық органдары туралы  </w:t>
      </w:r>
      <w:r>
        <w:br/>
      </w:r>
      <w:r>
        <w:rPr>
          <w:rFonts w:ascii="Times New Roman"/>
          <w:b/>
          <w:i w:val="false"/>
          <w:color w:val="000000"/>
        </w:rPr>
        <w:t>
Ереже</w:t>
      </w:r>
    </w:p>
    <w:bookmarkStart w:name="z4" w:id="1"/>
    <w:p>
      <w:pPr>
        <w:spacing w:after="0"/>
        <w:ind w:left="0"/>
        <w:jc w:val="left"/>
      </w:pPr>
      <w:r>
        <w:rPr>
          <w:rFonts w:ascii="Times New Roman"/>
          <w:b/>
          <w:i w:val="false"/>
          <w:color w:val="000000"/>
        </w:rPr>
        <w:t xml:space="preserve"> 
 1. Жалпы ережелер</w:t>
      </w:r>
    </w:p>
    <w:bookmarkEnd w:id="1"/>
    <w:bookmarkStart w:name="z5" w:id="2"/>
    <w:p>
      <w:pPr>
        <w:spacing w:after="0"/>
        <w:ind w:left="0"/>
        <w:jc w:val="both"/>
      </w:pPr>
      <w:r>
        <w:rPr>
          <w:rFonts w:ascii="Times New Roman"/>
          <w:b w:val="false"/>
          <w:i w:val="false"/>
          <w:color w:val="000000"/>
          <w:sz w:val="28"/>
        </w:rPr>
        <w:t xml:space="preserve"> 
      1. "Неке және отбасы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қорғаншылық пен қамқоршылық:</w:t>
      </w:r>
    </w:p>
    <w:bookmarkEnd w:id="2"/>
    <w:bookmarkStart w:name="z26" w:id="3"/>
    <w:p>
      <w:pPr>
        <w:spacing w:after="0"/>
        <w:ind w:left="0"/>
        <w:jc w:val="both"/>
      </w:pPr>
      <w:r>
        <w:rPr>
          <w:rFonts w:ascii="Times New Roman"/>
          <w:b w:val="false"/>
          <w:i w:val="false"/>
          <w:color w:val="000000"/>
          <w:sz w:val="28"/>
        </w:rPr>
        <w:t>
      1) ата-анасының қайтыс болуының, оларды ата-аналық құқықтарынан айырудың, шектеудiң, ата-анасын әрекетке қабiлетсiз деп танудың, ата-анасының науқастығының, ата-анасының ұзақ уақыт болмауының, ата-анасының балаларын тәрбиелеуден немесе олардың құқықтары мен мүдделерiн қорғаудан жалтаруының, оның iшiнде ата-анасының балаларын тәрбиелеу, емдеу және басқа да осындай мекемелерден алудан бас тартуының салдарынан, сондай-ақ ата-аналық қамқорлық болмаған өзге де жағдайларда балаларды орналастыру, олардың құқықтары мен мүдделерiн қорғау мақсатында;</w:t>
      </w:r>
    </w:p>
    <w:bookmarkEnd w:id="3"/>
    <w:bookmarkStart w:name="z27" w:id="4"/>
    <w:p>
      <w:pPr>
        <w:spacing w:after="0"/>
        <w:ind w:left="0"/>
        <w:jc w:val="both"/>
      </w:pPr>
      <w:r>
        <w:rPr>
          <w:rFonts w:ascii="Times New Roman"/>
          <w:b w:val="false"/>
          <w:i w:val="false"/>
          <w:color w:val="000000"/>
          <w:sz w:val="28"/>
        </w:rPr>
        <w:t>
      2) әрекетке қабiлетсiз немесе қабiлетi шектеулi кәмелетке толған адамдардың мүлiктiк және мүлiктiк емес жеке құқықтары мен мүдделерiн қорғау үшiн белгiленедi.</w:t>
      </w:r>
    </w:p>
    <w:bookmarkEnd w:id="4"/>
    <w:bookmarkStart w:name="z28" w:id="5"/>
    <w:p>
      <w:pPr>
        <w:spacing w:after="0"/>
        <w:ind w:left="0"/>
        <w:jc w:val="both"/>
      </w:pPr>
      <w:r>
        <w:rPr>
          <w:rFonts w:ascii="Times New Roman"/>
          <w:b w:val="false"/>
          <w:i w:val="false"/>
          <w:color w:val="000000"/>
          <w:sz w:val="28"/>
        </w:rPr>
        <w:t xml:space="preserve">
      2. Егер қорғаншылық немесе қамқоршылық белгiленген адамның басқа жерде мүлкi болса, онда осы мүлiктi басқару үшiн қорғаншылық және қамқоршылық органдар оның орналасқан жерi бойынша қорғаншылық тағайындай алады.  </w:t>
      </w:r>
      <w:r>
        <w:br/>
      </w:r>
      <w:r>
        <w:rPr>
          <w:rFonts w:ascii="Times New Roman"/>
          <w:b w:val="false"/>
          <w:i w:val="false"/>
          <w:color w:val="000000"/>
          <w:sz w:val="28"/>
        </w:rPr>
        <w:t xml:space="preserve">
      Патронаттық тәрбиешiлердiң еңбегiне ақы төлеу шарттары заңнамаға сәйкес мемлекеттік бiлiм беру мекемелерi тәрбиешiлерiнің еңбегiне ақы төлеу шарттарына ұқсас анықталады. &lt;*&gt;  </w:t>
      </w:r>
      <w:r>
        <w:br/>
      </w:r>
      <w:r>
        <w:rPr>
          <w:rFonts w:ascii="Times New Roman"/>
          <w:b w:val="false"/>
          <w:i w:val="false"/>
          <w:color w:val="000000"/>
          <w:sz w:val="28"/>
        </w:rPr>
        <w:t>
      Ескерту. 2-тармақ өзгерді - ҚР Үкiметiнiң 2002.01.11. N 41 қаулысымен.  </w:t>
      </w:r>
      <w:r>
        <w:rPr>
          <w:rFonts w:ascii="Times New Roman"/>
          <w:b w:val="false"/>
          <w:i w:val="false"/>
          <w:color w:val="000000"/>
          <w:sz w:val="28"/>
        </w:rPr>
        <w:t xml:space="preserve">P020041_ </w:t>
      </w:r>
    </w:p>
    <w:bookmarkEnd w:id="5"/>
    <w:bookmarkStart w:name="z29" w:id="6"/>
    <w:p>
      <w:pPr>
        <w:spacing w:after="0"/>
        <w:ind w:left="0"/>
        <w:jc w:val="both"/>
      </w:pPr>
      <w:r>
        <w:rPr>
          <w:rFonts w:ascii="Times New Roman"/>
          <w:b w:val="false"/>
          <w:i w:val="false"/>
          <w:color w:val="000000"/>
          <w:sz w:val="28"/>
        </w:rPr>
        <w:t xml:space="preserve">
        3. Қорғаншылық он төрт жасқа толмаған балаларға, сондай-ақ психикалық аурудың салдарынан немесе ақыл-есі кемiстiгiнiң салдарынан сот әрекетке қабiлетсiз деп таныған адамдарға белгiленедi.  </w:t>
      </w:r>
      <w:r>
        <w:br/>
      </w:r>
      <w:r>
        <w:rPr>
          <w:rFonts w:ascii="Times New Roman"/>
          <w:b w:val="false"/>
          <w:i w:val="false"/>
          <w:color w:val="000000"/>
          <w:sz w:val="28"/>
        </w:rPr>
        <w:t>
      Қорғаншылық кәмелетке толмаған, әрекетке қабілетсiз немесе әрекетке қабiлетi шектеулi кәмелетке толған адамдардың, қайтыс болған немесе соттың шешiмiмен қайтыс болды немесе хабар-ошарсыз кеткен деп танылған адамдардың мүлкiне тағайындалады.</w:t>
      </w:r>
    </w:p>
    <w:bookmarkEnd w:id="6"/>
    <w:bookmarkStart w:name="z30" w:id="7"/>
    <w:p>
      <w:pPr>
        <w:spacing w:after="0"/>
        <w:ind w:left="0"/>
        <w:jc w:val="both"/>
      </w:pPr>
      <w:r>
        <w:rPr>
          <w:rFonts w:ascii="Times New Roman"/>
          <w:b w:val="false"/>
          <w:i w:val="false"/>
          <w:color w:val="000000"/>
          <w:sz w:val="28"/>
        </w:rPr>
        <w:t>
      4. Қамқоршылық он төрттен он сегiз жасқа дейiнгi кәмелетке толмағандарға, сондай-ақ спирттi iшiмдiктерге немесе есiрткi заттарға салынуы салдарынан сот әрекет қабiлетi шектеулi деп таныған адамдарға белгiленедi.</w:t>
      </w:r>
    </w:p>
    <w:bookmarkEnd w:id="7"/>
    <w:bookmarkStart w:name="z31" w:id="8"/>
    <w:p>
      <w:pPr>
        <w:spacing w:after="0"/>
        <w:ind w:left="0"/>
        <w:jc w:val="both"/>
      </w:pPr>
      <w:r>
        <w:rPr>
          <w:rFonts w:ascii="Times New Roman"/>
          <w:b w:val="false"/>
          <w:i w:val="false"/>
          <w:color w:val="000000"/>
          <w:sz w:val="28"/>
        </w:rPr>
        <w:t>
      5. Денсаулығы жағдайы бойынша өзiнiң құқықтарын өз бетiнше жүзеге асыра және мiндеттердi орындай алмайтын кәмелетке толған әрекетке қабiлетсiз адамдардың өтiнiшi бойынша қамқоршылық белгiленуi мүмкiн.</w:t>
      </w:r>
    </w:p>
    <w:bookmarkEnd w:id="8"/>
    <w:bookmarkStart w:name="z32" w:id="9"/>
    <w:p>
      <w:pPr>
        <w:spacing w:after="0"/>
        <w:ind w:left="0"/>
        <w:jc w:val="both"/>
      </w:pPr>
      <w:r>
        <w:rPr>
          <w:rFonts w:ascii="Times New Roman"/>
          <w:b w:val="false"/>
          <w:i w:val="false"/>
          <w:color w:val="000000"/>
          <w:sz w:val="28"/>
        </w:rPr>
        <w:t xml:space="preserve">
      6. Жергiлiктi атқарушы органдар қорғаншылық және қамқоршылық органдары болып табылады.  </w:t>
      </w:r>
      <w:r>
        <w:br/>
      </w:r>
      <w:r>
        <w:rPr>
          <w:rFonts w:ascii="Times New Roman"/>
          <w:b w:val="false"/>
          <w:i w:val="false"/>
          <w:color w:val="000000"/>
          <w:sz w:val="28"/>
        </w:rPr>
        <w:t>
      Аудандық және қалалық атқарушы органдар өздерiнiң қорғаншылық және қамқоршылық жөнiндегi функцияларын уәкiлеттi бiлiм, халықты әлеуметтiк қорғау және денсаулық сақтау органдары арқылы жүзеге асырады, ал поселкелiк, селолық, ауылдық атқарушы органдар бұл функцияларды дербес жүзеге асырады.</w:t>
      </w:r>
    </w:p>
    <w:bookmarkEnd w:id="9"/>
    <w:bookmarkStart w:name="z33" w:id="10"/>
    <w:p>
      <w:pPr>
        <w:spacing w:after="0"/>
        <w:ind w:left="0"/>
        <w:jc w:val="both"/>
      </w:pPr>
      <w:r>
        <w:rPr>
          <w:rFonts w:ascii="Times New Roman"/>
          <w:b w:val="false"/>
          <w:i w:val="false"/>
          <w:color w:val="000000"/>
          <w:sz w:val="28"/>
        </w:rPr>
        <w:t>
      7. Қорғаншылық және қамқоршылық органдары өз функцияларын "Неке және отбасы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мен осы Ереженiң негiзiнде жүзеге асырады.</w:t>
      </w:r>
    </w:p>
    <w:bookmarkEnd w:id="10"/>
    <w:bookmarkStart w:name="z34" w:id="11"/>
    <w:p>
      <w:pPr>
        <w:spacing w:after="0"/>
        <w:ind w:left="0"/>
        <w:jc w:val="both"/>
      </w:pPr>
      <w:r>
        <w:rPr>
          <w:rFonts w:ascii="Times New Roman"/>
          <w:b w:val="false"/>
          <w:i w:val="false"/>
          <w:color w:val="000000"/>
          <w:sz w:val="28"/>
        </w:rPr>
        <w:t>
      8. Қорғаншылық және қамқоршылық органдарынан басқа жеке және заңды тұлғалардың ата-анасының қамқорлығынсыз қалған балаларды орналастыру жөнiндегi қызметiне тиым салынады.</w:t>
      </w:r>
    </w:p>
    <w:bookmarkEnd w:id="11"/>
    <w:bookmarkStart w:name="z35" w:id="12"/>
    <w:p>
      <w:pPr>
        <w:spacing w:after="0"/>
        <w:ind w:left="0"/>
        <w:jc w:val="both"/>
      </w:pPr>
      <w:r>
        <w:rPr>
          <w:rFonts w:ascii="Times New Roman"/>
          <w:b w:val="false"/>
          <w:i w:val="false"/>
          <w:color w:val="000000"/>
          <w:sz w:val="28"/>
        </w:rPr>
        <w:t>
      9. Қорғаншылық және қамқоршылық органдары қорғаншыны немесе қамқоршыны белгiлеу кезiнде ең алдымен қамқорлыққа алынатындардың мүдделерiне сүйенедi.</w:t>
      </w:r>
    </w:p>
    <w:bookmarkEnd w:id="12"/>
    <w:bookmarkStart w:name="z36" w:id="13"/>
    <w:p>
      <w:pPr>
        <w:spacing w:after="0"/>
        <w:ind w:left="0"/>
        <w:jc w:val="both"/>
      </w:pPr>
      <w:r>
        <w:rPr>
          <w:rFonts w:ascii="Times New Roman"/>
          <w:b w:val="false"/>
          <w:i w:val="false"/>
          <w:color w:val="000000"/>
          <w:sz w:val="28"/>
        </w:rPr>
        <w:t xml:space="preserve">
      10. Екi жыныстағы кәмелетке толған адамдар:  </w:t>
      </w:r>
      <w:r>
        <w:br/>
      </w:r>
      <w:r>
        <w:rPr>
          <w:rFonts w:ascii="Times New Roman"/>
          <w:b w:val="false"/>
          <w:i w:val="false"/>
          <w:color w:val="000000"/>
          <w:sz w:val="28"/>
        </w:rPr>
        <w:t>
      1) сот әрекетке қабiлетсiз немесе әрекетке қабiлетi шектеулi деп таныған адамдарды;</w:t>
      </w:r>
    </w:p>
    <w:bookmarkEnd w:id="13"/>
    <w:bookmarkStart w:name="z37" w:id="14"/>
    <w:p>
      <w:pPr>
        <w:spacing w:after="0"/>
        <w:ind w:left="0"/>
        <w:jc w:val="both"/>
      </w:pPr>
      <w:r>
        <w:rPr>
          <w:rFonts w:ascii="Times New Roman"/>
          <w:b w:val="false"/>
          <w:i w:val="false"/>
          <w:color w:val="000000"/>
          <w:sz w:val="28"/>
        </w:rPr>
        <w:t>
      2) сот бойынша ата-аналық құқықтарынан айрылған немесе шектелген адамдарды;</w:t>
      </w:r>
    </w:p>
    <w:bookmarkEnd w:id="14"/>
    <w:bookmarkStart w:name="z38" w:id="15"/>
    <w:p>
      <w:pPr>
        <w:spacing w:after="0"/>
        <w:ind w:left="0"/>
        <w:jc w:val="both"/>
      </w:pPr>
      <w:r>
        <w:rPr>
          <w:rFonts w:ascii="Times New Roman"/>
          <w:b w:val="false"/>
          <w:i w:val="false"/>
          <w:color w:val="000000"/>
          <w:sz w:val="28"/>
        </w:rPr>
        <w:t>
      3) өзiне заңмен жүктелген мiндеттерiн дұрыс орындамағаны үшiн қорғаншы (қамқоршы) мiндетiнен шеттетiлгендердi;</w:t>
      </w:r>
    </w:p>
    <w:bookmarkEnd w:id="15"/>
    <w:bookmarkStart w:name="z39" w:id="16"/>
    <w:p>
      <w:pPr>
        <w:spacing w:after="0"/>
        <w:ind w:left="0"/>
        <w:jc w:val="both"/>
      </w:pPr>
      <w:r>
        <w:rPr>
          <w:rFonts w:ascii="Times New Roman"/>
          <w:b w:val="false"/>
          <w:i w:val="false"/>
          <w:color w:val="000000"/>
          <w:sz w:val="28"/>
        </w:rPr>
        <w:t>
      4) егер асырап алу олардың кiнәсi бойынша сотпен тоқтатылған болса, бұрынғы бала асырап алушыларды;</w:t>
      </w:r>
    </w:p>
    <w:bookmarkEnd w:id="16"/>
    <w:bookmarkStart w:name="z40" w:id="17"/>
    <w:p>
      <w:pPr>
        <w:spacing w:after="0"/>
        <w:ind w:left="0"/>
        <w:jc w:val="both"/>
      </w:pPr>
      <w:r>
        <w:rPr>
          <w:rFonts w:ascii="Times New Roman"/>
          <w:b w:val="false"/>
          <w:i w:val="false"/>
          <w:color w:val="000000"/>
          <w:sz w:val="28"/>
        </w:rPr>
        <w:t>
      5) </w:t>
      </w:r>
      <w:r>
        <w:rPr>
          <w:rFonts w:ascii="Times New Roman"/>
          <w:b w:val="false"/>
          <w:i w:val="false"/>
          <w:color w:val="000000"/>
          <w:sz w:val="28"/>
        </w:rPr>
        <w:t>денсаулығы жағдайы бойынша</w:t>
      </w:r>
      <w:r>
        <w:rPr>
          <w:rFonts w:ascii="Times New Roman"/>
          <w:b w:val="false"/>
          <w:i w:val="false"/>
          <w:color w:val="000000"/>
          <w:sz w:val="28"/>
        </w:rPr>
        <w:t xml:space="preserve">* баланы тәрбиелеу жөнiндегi мiндеттерiн атқара алмайтын адамдарды қоспағанда қорғаншылар (қамқоршылар) бола алады. </w:t>
      </w:r>
      <w:r>
        <w:br/>
      </w:r>
      <w:r>
        <w:rPr>
          <w:rFonts w:ascii="Times New Roman"/>
          <w:b w:val="false"/>
          <w:i w:val="false"/>
          <w:color w:val="000000"/>
          <w:sz w:val="28"/>
        </w:rPr>
        <w:t>
      *Бала асырап алуға, қорғаншылыққа (қамқоршылыққа), патронатқа алуға болмайтын аурулардың </w:t>
      </w:r>
      <w:r>
        <w:rPr>
          <w:rFonts w:ascii="Times New Roman"/>
          <w:b w:val="false"/>
          <w:i w:val="false"/>
          <w:color w:val="000000"/>
          <w:sz w:val="28"/>
        </w:rPr>
        <w:t>тiзiмi</w:t>
      </w:r>
      <w:r>
        <w:rPr>
          <w:rFonts w:ascii="Times New Roman"/>
          <w:b w:val="false"/>
          <w:i w:val="false"/>
          <w:color w:val="000000"/>
          <w:sz w:val="28"/>
        </w:rPr>
        <w:t xml:space="preserve"> Қазақстан Республикасы Үкiметiнiң 1999 жылғы 24 маусымдағы N 842 қаулысымен бекiтiлген.      </w:t>
      </w:r>
      <w:r>
        <w:br/>
      </w:r>
      <w:r>
        <w:rPr>
          <w:rFonts w:ascii="Times New Roman"/>
          <w:b w:val="false"/>
          <w:i w:val="false"/>
          <w:color w:val="000000"/>
          <w:sz w:val="28"/>
        </w:rPr>
        <w:t>
      Егер ол қамқорлыққа алынушының мүдделерiне қайшы келмейтiн болса жұбайының, ата-анасының, туыстарының немесе қамқорлыққа алынушыға жақын басқа да адамдардың қорғаншы немесе қамқоршы болып тағайындалуға басым құқығы болады.</w:t>
      </w:r>
    </w:p>
    <w:bookmarkEnd w:id="17"/>
    <w:bookmarkStart w:name="z41" w:id="18"/>
    <w:p>
      <w:pPr>
        <w:spacing w:after="0"/>
        <w:ind w:left="0"/>
        <w:jc w:val="both"/>
      </w:pPr>
      <w:r>
        <w:rPr>
          <w:rFonts w:ascii="Times New Roman"/>
          <w:b w:val="false"/>
          <w:i w:val="false"/>
          <w:color w:val="000000"/>
          <w:sz w:val="28"/>
        </w:rPr>
        <w:t>
      11. Егер қамқорлыққа алынушылардың мүдделерiнiң арасында қайшылық болмаса, бiрнеше адам үшiн бiр қорғаншы немесе қамқоршы тағайындауға жол берiледi.</w:t>
      </w:r>
    </w:p>
    <w:bookmarkEnd w:id="18"/>
    <w:bookmarkStart w:name="z42" w:id="19"/>
    <w:p>
      <w:pPr>
        <w:spacing w:after="0"/>
        <w:ind w:left="0"/>
        <w:jc w:val="both"/>
      </w:pPr>
      <w:r>
        <w:rPr>
          <w:rFonts w:ascii="Times New Roman"/>
          <w:b w:val="false"/>
          <w:i w:val="false"/>
          <w:color w:val="000000"/>
          <w:sz w:val="28"/>
        </w:rPr>
        <w:t>
      12. Ата-анасы әрекетке қабiлетсiз және ата-аналық құқықтарынан айрылмаған, бiрақ оларды тәрбиелеудi жүзеге асыра алмайтын кәмелетке толмаған балаларға қорғаншылық және қамқоршылық тағайындау кезiнде қорғаншылар мен қамқоршылар ата-аналардың тiлегi ескерiле отырып тағайындалады.</w:t>
      </w:r>
    </w:p>
    <w:bookmarkEnd w:id="19"/>
    <w:bookmarkStart w:name="z43" w:id="20"/>
    <w:p>
      <w:pPr>
        <w:spacing w:after="0"/>
        <w:ind w:left="0"/>
        <w:jc w:val="both"/>
      </w:pPr>
      <w:r>
        <w:rPr>
          <w:rFonts w:ascii="Times New Roman"/>
          <w:b w:val="false"/>
          <w:i w:val="false"/>
          <w:color w:val="000000"/>
          <w:sz w:val="28"/>
        </w:rPr>
        <w:t>
      13. Қорғаншылық пен қамқоршылықты қорғаншылық пен қамқоршылыққа мұқтаж адамдардың тұрғылықты жерi бойынша қорғаншылық және қамқоршылық органдары белгiлейдi. Жекелеген жағдайларда қорғаншылық (қамқоршылық) қорғаншының (қамқоршының) тұрғылықты жерi бойынша белгiленуi мүмкiн.</w:t>
      </w:r>
    </w:p>
    <w:bookmarkEnd w:id="20"/>
    <w:bookmarkStart w:name="z44" w:id="21"/>
    <w:p>
      <w:pPr>
        <w:spacing w:after="0"/>
        <w:ind w:left="0"/>
        <w:jc w:val="both"/>
      </w:pPr>
      <w:r>
        <w:rPr>
          <w:rFonts w:ascii="Times New Roman"/>
          <w:b w:val="false"/>
          <w:i w:val="false"/>
          <w:color w:val="000000"/>
          <w:sz w:val="28"/>
        </w:rPr>
        <w:t xml:space="preserve">
      14. Қорғаншыны (қамқоршыны) тағайындау туралы мәселенi мына құжаттар:  </w:t>
      </w:r>
      <w:r>
        <w:br/>
      </w:r>
      <w:r>
        <w:rPr>
          <w:rFonts w:ascii="Times New Roman"/>
          <w:b w:val="false"/>
          <w:i w:val="false"/>
          <w:color w:val="000000"/>
          <w:sz w:val="28"/>
        </w:rPr>
        <w:t>
      1) адамның қорғаншы (қамқоршы) болғысы келетiндігі туралы өтiнiшi;</w:t>
      </w:r>
    </w:p>
    <w:bookmarkEnd w:id="21"/>
    <w:bookmarkStart w:name="z45" w:id="22"/>
    <w:p>
      <w:pPr>
        <w:spacing w:after="0"/>
        <w:ind w:left="0"/>
        <w:jc w:val="both"/>
      </w:pPr>
      <w:r>
        <w:rPr>
          <w:rFonts w:ascii="Times New Roman"/>
          <w:b w:val="false"/>
          <w:i w:val="false"/>
          <w:color w:val="000000"/>
          <w:sz w:val="28"/>
        </w:rPr>
        <w:t>
      2) егер жасы кәмелетке толмаған балаға қорғаншы (қамқоршы) болғысы келген адам некеде тұратын болса, жұбайының келiсiмi;</w:t>
      </w:r>
    </w:p>
    <w:bookmarkEnd w:id="22"/>
    <w:bookmarkStart w:name="z46" w:id="23"/>
    <w:p>
      <w:pPr>
        <w:spacing w:after="0"/>
        <w:ind w:left="0"/>
        <w:jc w:val="both"/>
      </w:pPr>
      <w:r>
        <w:rPr>
          <w:rFonts w:ascii="Times New Roman"/>
          <w:b w:val="false"/>
          <w:i w:val="false"/>
          <w:color w:val="000000"/>
          <w:sz w:val="28"/>
        </w:rPr>
        <w:t>
      3) қорғаншы (қамқоршы) болғысы келетiн адамның денсаулығы жағдайы туралы анықтама;</w:t>
      </w:r>
    </w:p>
    <w:bookmarkEnd w:id="23"/>
    <w:bookmarkStart w:name="z47" w:id="24"/>
    <w:p>
      <w:pPr>
        <w:spacing w:after="0"/>
        <w:ind w:left="0"/>
        <w:jc w:val="both"/>
      </w:pPr>
      <w:r>
        <w:rPr>
          <w:rFonts w:ascii="Times New Roman"/>
          <w:b w:val="false"/>
          <w:i w:val="false"/>
          <w:color w:val="000000"/>
          <w:sz w:val="28"/>
        </w:rPr>
        <w:t>
      4) егер қорғаншы (қамқоршы) болғысы келетiн адам некеде тұратын болса, жұбайының денсаулығы жағдайы туралы анықтама;</w:t>
      </w:r>
    </w:p>
    <w:bookmarkEnd w:id="24"/>
    <w:bookmarkStart w:name="z48" w:id="25"/>
    <w:p>
      <w:pPr>
        <w:spacing w:after="0"/>
        <w:ind w:left="0"/>
        <w:jc w:val="both"/>
      </w:pPr>
      <w:r>
        <w:rPr>
          <w:rFonts w:ascii="Times New Roman"/>
          <w:b w:val="false"/>
          <w:i w:val="false"/>
          <w:color w:val="000000"/>
          <w:sz w:val="28"/>
        </w:rPr>
        <w:t>
      5) баланы тәрбиелеуге тiлек бiлдiрген адамның тұрмыс жағдайын тексеру актiсi;</w:t>
      </w:r>
    </w:p>
    <w:bookmarkEnd w:id="25"/>
    <w:bookmarkStart w:name="z49" w:id="26"/>
    <w:p>
      <w:pPr>
        <w:spacing w:after="0"/>
        <w:ind w:left="0"/>
        <w:jc w:val="both"/>
      </w:pPr>
      <w:r>
        <w:rPr>
          <w:rFonts w:ascii="Times New Roman"/>
          <w:b w:val="false"/>
          <w:i w:val="false"/>
          <w:color w:val="000000"/>
          <w:sz w:val="28"/>
        </w:rPr>
        <w:t>
      6) қорғаншылық (қамқоршылық) белгiленетiн баланың тұрмыс жағдайын тексеру актiсi болған жағдайда қорғаншылық және қамқоршылық органдары шешедi.</w:t>
      </w:r>
    </w:p>
    <w:bookmarkEnd w:id="26"/>
    <w:bookmarkStart w:name="z50" w:id="27"/>
    <w:p>
      <w:pPr>
        <w:spacing w:after="0"/>
        <w:ind w:left="0"/>
        <w:jc w:val="both"/>
      </w:pPr>
      <w:r>
        <w:rPr>
          <w:rFonts w:ascii="Times New Roman"/>
          <w:b w:val="false"/>
          <w:i w:val="false"/>
          <w:color w:val="000000"/>
          <w:sz w:val="28"/>
        </w:rPr>
        <w:t>
      15. Қорғаншы (қамқоршы) болып белгiленген адамға қорғаншылық (қамқоршылық) органдарының шешiмiне сәйкес куәлiк берiледi.</w:t>
      </w:r>
    </w:p>
    <w:bookmarkEnd w:id="27"/>
    <w:bookmarkStart w:name="z51" w:id="28"/>
    <w:p>
      <w:pPr>
        <w:spacing w:after="0"/>
        <w:ind w:left="0"/>
        <w:jc w:val="both"/>
      </w:pPr>
      <w:r>
        <w:rPr>
          <w:rFonts w:ascii="Times New Roman"/>
          <w:b w:val="false"/>
          <w:i w:val="false"/>
          <w:color w:val="000000"/>
          <w:sz w:val="28"/>
        </w:rPr>
        <w:t xml:space="preserve">
      16. Қорғаншылыққа (қамқорлыққа) мұқтаж және тиiстi тәрбиелiк, емдеу мекемелерiндегi және халықты әлеуметтiк қорғау мекемелерiндегi адамдардың қорғаншысы мен қамқоршысы осы мекемелердiң әкiмшiлiгi болып табылады. </w:t>
      </w:r>
      <w:r>
        <w:br/>
      </w:r>
      <w:r>
        <w:rPr>
          <w:rFonts w:ascii="Times New Roman"/>
          <w:b w:val="false"/>
          <w:i w:val="false"/>
          <w:color w:val="000000"/>
          <w:sz w:val="28"/>
        </w:rPr>
        <w:t>
      Қорғаншының (қамқоршының) баланы мұндай мекемеге уақытша орналастыруы қорғаншының (қамқоршының) осы балаға қатысты құқықтары мен мiндеттерiн тоқтатпайды.</w:t>
      </w:r>
    </w:p>
    <w:bookmarkEnd w:id="28"/>
    <w:bookmarkStart w:name="z52" w:id="29"/>
    <w:p>
      <w:pPr>
        <w:spacing w:after="0"/>
        <w:ind w:left="0"/>
        <w:jc w:val="both"/>
      </w:pPr>
      <w:r>
        <w:rPr>
          <w:rFonts w:ascii="Times New Roman"/>
          <w:b w:val="false"/>
          <w:i w:val="false"/>
          <w:color w:val="000000"/>
          <w:sz w:val="28"/>
        </w:rPr>
        <w:t xml:space="preserve">
      17. Қорғаншылар мен қамқоршылар кез-келген тұлғалармен, оның iшiнде соттарда өз қамқорлығындағылардың құқықтары мен мүдделерiн қорғауға арнайы өкiлеттiксiз қатысады. </w:t>
      </w:r>
    </w:p>
    <w:bookmarkEnd w:id="29"/>
    <w:bookmarkStart w:name="z53" w:id="30"/>
    <w:p>
      <w:pPr>
        <w:spacing w:after="0"/>
        <w:ind w:left="0"/>
        <w:jc w:val="left"/>
      </w:pPr>
      <w:r>
        <w:rPr>
          <w:rFonts w:ascii="Times New Roman"/>
          <w:b/>
          <w:i w:val="false"/>
          <w:color w:val="000000"/>
        </w:rPr>
        <w:t xml:space="preserve"> 
2. Қорғаншылық және қамқоршылық органдарының құқықтары </w:t>
      </w:r>
    </w:p>
    <w:bookmarkEnd w:id="30"/>
    <w:p>
      <w:pPr>
        <w:spacing w:after="0"/>
        <w:ind w:left="0"/>
        <w:jc w:val="both"/>
      </w:pPr>
      <w:r>
        <w:rPr>
          <w:rFonts w:ascii="Times New Roman"/>
          <w:b w:val="false"/>
          <w:i w:val="false"/>
          <w:color w:val="000000"/>
          <w:sz w:val="28"/>
        </w:rPr>
        <w:t>      18. Қорғаншылық және қамқоршылық органдардың заңдарда белгiленген тәртiппен:</w:t>
      </w:r>
    </w:p>
    <w:bookmarkStart w:name="z54" w:id="31"/>
    <w:p>
      <w:pPr>
        <w:spacing w:after="0"/>
        <w:ind w:left="0"/>
        <w:jc w:val="both"/>
      </w:pPr>
      <w:r>
        <w:rPr>
          <w:rFonts w:ascii="Times New Roman"/>
          <w:b w:val="false"/>
          <w:i w:val="false"/>
          <w:color w:val="000000"/>
          <w:sz w:val="28"/>
        </w:rPr>
        <w:t>
      1) қорғаншылар мен қамқоршыларды тағайындауға;</w:t>
      </w:r>
    </w:p>
    <w:bookmarkEnd w:id="31"/>
    <w:bookmarkStart w:name="z55" w:id="32"/>
    <w:p>
      <w:pPr>
        <w:spacing w:after="0"/>
        <w:ind w:left="0"/>
        <w:jc w:val="both"/>
      </w:pPr>
      <w:r>
        <w:rPr>
          <w:rFonts w:ascii="Times New Roman"/>
          <w:b w:val="false"/>
          <w:i w:val="false"/>
          <w:color w:val="000000"/>
          <w:sz w:val="28"/>
        </w:rPr>
        <w:t>
      2) қамқоршының он алты жасқа толған қамқорлығындағы баладан оның тәрбиесiне, құқықтары мен мүдделерiне қолайсыз әсер етпеуi шартымен бөлек тұруына рұқсат беруге;</w:t>
      </w:r>
    </w:p>
    <w:bookmarkEnd w:id="32"/>
    <w:bookmarkStart w:name="z56" w:id="33"/>
    <w:p>
      <w:pPr>
        <w:spacing w:after="0"/>
        <w:ind w:left="0"/>
        <w:jc w:val="both"/>
      </w:pPr>
      <w:r>
        <w:rPr>
          <w:rFonts w:ascii="Times New Roman"/>
          <w:b w:val="false"/>
          <w:i w:val="false"/>
          <w:color w:val="000000"/>
          <w:sz w:val="28"/>
        </w:rPr>
        <w:t>
      3) қорғаншыларды (қамқоршыларды), егер олар науқастығына, мүлiктiк жағдайы өзгеруiне, қамқорлығындағы адаммен өзара түсiнiстiктiң болмауына орай немесе басқа да дәлелдi себептер бойынша, олардың өтiнiмi бойынша оларды өз мiндеттерiн орындаудан босатуға;</w:t>
      </w:r>
    </w:p>
    <w:bookmarkEnd w:id="33"/>
    <w:bookmarkStart w:name="z57" w:id="34"/>
    <w:p>
      <w:pPr>
        <w:spacing w:after="0"/>
        <w:ind w:left="0"/>
        <w:jc w:val="both"/>
      </w:pPr>
      <w:r>
        <w:rPr>
          <w:rFonts w:ascii="Times New Roman"/>
          <w:b w:val="false"/>
          <w:i w:val="false"/>
          <w:color w:val="000000"/>
          <w:sz w:val="28"/>
        </w:rPr>
        <w:t>
      4) "Неке және отбасы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белгiлеген жағдайларда баланы асырап алуға келiсiм беруге;</w:t>
      </w:r>
    </w:p>
    <w:bookmarkEnd w:id="34"/>
    <w:bookmarkStart w:name="z58" w:id="35"/>
    <w:p>
      <w:pPr>
        <w:spacing w:after="0"/>
        <w:ind w:left="0"/>
        <w:jc w:val="both"/>
      </w:pPr>
      <w:r>
        <w:rPr>
          <w:rFonts w:ascii="Times New Roman"/>
          <w:b w:val="false"/>
          <w:i w:val="false"/>
          <w:color w:val="000000"/>
          <w:sz w:val="28"/>
        </w:rPr>
        <w:t>
      5) егер асырап алушы баланы тәрбиелеу және оған қамқорлық жасау жөнiндегi өзiнiң мiндеттерiн дұрыс орындамаса, сондай-ақ баланың мүдделерi оны талап ететiн басқа да жағдайларда асырап алуды тоқтатуды талап етуге;</w:t>
      </w:r>
    </w:p>
    <w:bookmarkEnd w:id="35"/>
    <w:bookmarkStart w:name="z59" w:id="36"/>
    <w:p>
      <w:pPr>
        <w:spacing w:after="0"/>
        <w:ind w:left="0"/>
        <w:jc w:val="both"/>
      </w:pPr>
      <w:r>
        <w:rPr>
          <w:rFonts w:ascii="Times New Roman"/>
          <w:b w:val="false"/>
          <w:i w:val="false"/>
          <w:color w:val="000000"/>
          <w:sz w:val="28"/>
        </w:rPr>
        <w:t>
      6) асырап алуды жарамсыз деп тануды талап етуге;</w:t>
      </w:r>
    </w:p>
    <w:bookmarkEnd w:id="36"/>
    <w:bookmarkStart w:name="z60" w:id="37"/>
    <w:p>
      <w:pPr>
        <w:spacing w:after="0"/>
        <w:ind w:left="0"/>
        <w:jc w:val="both"/>
      </w:pPr>
      <w:r>
        <w:rPr>
          <w:rFonts w:ascii="Times New Roman"/>
          <w:b w:val="false"/>
          <w:i w:val="false"/>
          <w:color w:val="000000"/>
          <w:sz w:val="28"/>
        </w:rPr>
        <w:t>
      7) егер ол балаға зиянды әсер етпесе, ата-аналық құқығынан айрылған ата-ананың (олардың бiреуiнiң) өтiнiшi бойынша баламен кездесуге рұқсат етуге;</w:t>
      </w:r>
    </w:p>
    <w:bookmarkEnd w:id="37"/>
    <w:bookmarkStart w:name="z61" w:id="38"/>
    <w:p>
      <w:pPr>
        <w:spacing w:after="0"/>
        <w:ind w:left="0"/>
        <w:jc w:val="both"/>
      </w:pPr>
      <w:r>
        <w:rPr>
          <w:rFonts w:ascii="Times New Roman"/>
          <w:b w:val="false"/>
          <w:i w:val="false"/>
          <w:color w:val="000000"/>
          <w:sz w:val="28"/>
        </w:rPr>
        <w:t>
      8) </w:t>
      </w:r>
      <w:r>
        <w:rPr>
          <w:rFonts w:ascii="Times New Roman"/>
          <w:b w:val="false"/>
          <w:i w:val="false"/>
          <w:color w:val="000000"/>
          <w:sz w:val="28"/>
        </w:rPr>
        <w:t>заңдарда</w:t>
      </w:r>
      <w:r>
        <w:rPr>
          <w:rFonts w:ascii="Times New Roman"/>
          <w:b w:val="false"/>
          <w:i w:val="false"/>
          <w:color w:val="000000"/>
          <w:sz w:val="28"/>
        </w:rPr>
        <w:t xml:space="preserve"> көзделген жағдайларда, егер ол балаға зиянды әсер етпейтiн болса, ата-аналық құқықтары сотпен шектелген ата-аналарға баласымен араласуға келiсiм беруге;</w:t>
      </w:r>
    </w:p>
    <w:bookmarkEnd w:id="38"/>
    <w:bookmarkStart w:name="z62" w:id="39"/>
    <w:p>
      <w:pPr>
        <w:spacing w:after="0"/>
        <w:ind w:left="0"/>
        <w:jc w:val="both"/>
      </w:pPr>
      <w:r>
        <w:rPr>
          <w:rFonts w:ascii="Times New Roman"/>
          <w:b w:val="false"/>
          <w:i w:val="false"/>
          <w:color w:val="000000"/>
          <w:sz w:val="28"/>
        </w:rPr>
        <w:t>
      9) ата-ананың арасындағы балаларды тәрбиелеу мен бiлiм беруге қатысты мәселелер жөнiндегi келiспеушiлiктi шешуге;</w:t>
      </w:r>
    </w:p>
    <w:bookmarkEnd w:id="39"/>
    <w:bookmarkStart w:name="z63" w:id="40"/>
    <w:p>
      <w:pPr>
        <w:spacing w:after="0"/>
        <w:ind w:left="0"/>
        <w:jc w:val="both"/>
      </w:pPr>
      <w:r>
        <w:rPr>
          <w:rFonts w:ascii="Times New Roman"/>
          <w:b w:val="false"/>
          <w:i w:val="false"/>
          <w:color w:val="000000"/>
          <w:sz w:val="28"/>
        </w:rPr>
        <w:t>
      10) қорғаншыға (қамқоршыға) қамқорлығындағы адамның мүлкiн иелiктен шығару, оның iшiнде айырбастау немесе сыйға тарту жөнiнде </w:t>
      </w:r>
      <w:r>
        <w:rPr>
          <w:rFonts w:ascii="Times New Roman"/>
          <w:b w:val="false"/>
          <w:i w:val="false"/>
          <w:color w:val="000000"/>
          <w:sz w:val="28"/>
        </w:rPr>
        <w:t>мәмiле жасауға</w:t>
      </w:r>
      <w:r>
        <w:rPr>
          <w:rFonts w:ascii="Times New Roman"/>
          <w:b w:val="false"/>
          <w:i w:val="false"/>
          <w:color w:val="000000"/>
          <w:sz w:val="28"/>
        </w:rPr>
        <w:t xml:space="preserve"> (мәмiле жасауға келiсiм беруге) немесе оның атынан кепiлдiк шарт жасасуға, оны жалға (арендаға), тегiн пайдалануға немесе кепiлге беруге, қамқорлығындағы адамның заң бойынша және өсиет бойынша мұраға тиесілi құқығынан бас тартуға әкелетiн мәмiле жасауға, оның мүлкiн бөлуге немесе одан оның үлесiн шығаруға, сондай-ақ қамқорлығындағы адамның мүлкiн азайтуға әкелетiн кез-келген басқа да мәмілелерді жасауға рұқсат беруге;</w:t>
      </w:r>
    </w:p>
    <w:bookmarkEnd w:id="40"/>
    <w:bookmarkStart w:name="z64" w:id="41"/>
    <w:p>
      <w:pPr>
        <w:spacing w:after="0"/>
        <w:ind w:left="0"/>
        <w:jc w:val="both"/>
      </w:pPr>
      <w:r>
        <w:rPr>
          <w:rFonts w:ascii="Times New Roman"/>
          <w:b w:val="false"/>
          <w:i w:val="false"/>
          <w:color w:val="000000"/>
          <w:sz w:val="28"/>
        </w:rPr>
        <w:t>
      11) қорғаншы осы баптың 10-тармағында көрсетiлген мәмілелердің нәтижесiнде алған қаражаттың қалай жұмсалуы қажет екендiгiн айқындауға;</w:t>
      </w:r>
    </w:p>
    <w:bookmarkEnd w:id="41"/>
    <w:bookmarkStart w:name="z65" w:id="42"/>
    <w:p>
      <w:pPr>
        <w:spacing w:after="0"/>
        <w:ind w:left="0"/>
        <w:jc w:val="both"/>
      </w:pPr>
      <w:r>
        <w:rPr>
          <w:rFonts w:ascii="Times New Roman"/>
          <w:b w:val="false"/>
          <w:i w:val="false"/>
          <w:color w:val="000000"/>
          <w:sz w:val="28"/>
        </w:rPr>
        <w:t>
      12) қамқорлығындағы адамның қорғаншыға (қамқоршыға), оның жұбайына немесе туыстарына осы адам қорғаншы (қамқоршы) болып тағайындалғанға дейiн пайда болған қамқорлықтағы адамның қарыздарын төлеуiне рұқсат етуге;</w:t>
      </w:r>
    </w:p>
    <w:bookmarkEnd w:id="42"/>
    <w:bookmarkStart w:name="z66" w:id="43"/>
    <w:p>
      <w:pPr>
        <w:spacing w:after="0"/>
        <w:ind w:left="0"/>
        <w:jc w:val="both"/>
      </w:pPr>
      <w:r>
        <w:rPr>
          <w:rFonts w:ascii="Times New Roman"/>
          <w:b w:val="false"/>
          <w:i w:val="false"/>
          <w:color w:val="000000"/>
          <w:sz w:val="28"/>
        </w:rPr>
        <w:t>
      13) </w:t>
      </w:r>
      <w:r>
        <w:rPr>
          <w:rFonts w:ascii="Times New Roman"/>
          <w:b w:val="false"/>
          <w:i w:val="false"/>
          <w:color w:val="000000"/>
          <w:sz w:val="28"/>
        </w:rPr>
        <w:t>белгіленген</w:t>
      </w:r>
      <w:r>
        <w:rPr>
          <w:rFonts w:ascii="Times New Roman"/>
          <w:b w:val="false"/>
          <w:i w:val="false"/>
          <w:color w:val="000000"/>
          <w:sz w:val="28"/>
        </w:rPr>
        <w:t xml:space="preserve"> тәртiппен қайтыс болған немесе хабар-ошарсыз кеткен деп танылған адамдардың мүлкiне қорғаншылық тағайындауға;</w:t>
      </w:r>
    </w:p>
    <w:bookmarkEnd w:id="43"/>
    <w:bookmarkStart w:name="z67" w:id="44"/>
    <w:p>
      <w:pPr>
        <w:spacing w:after="0"/>
        <w:ind w:left="0"/>
        <w:jc w:val="both"/>
      </w:pPr>
      <w:r>
        <w:rPr>
          <w:rFonts w:ascii="Times New Roman"/>
          <w:b w:val="false"/>
          <w:i w:val="false"/>
          <w:color w:val="000000"/>
          <w:sz w:val="28"/>
        </w:rPr>
        <w:t>
      14) баланы асырап алуды жарамсыз деп табуды талап етуге;</w:t>
      </w:r>
    </w:p>
    <w:bookmarkEnd w:id="44"/>
    <w:bookmarkStart w:name="z68" w:id="45"/>
    <w:p>
      <w:pPr>
        <w:spacing w:after="0"/>
        <w:ind w:left="0"/>
        <w:jc w:val="both"/>
      </w:pPr>
      <w:r>
        <w:rPr>
          <w:rFonts w:ascii="Times New Roman"/>
          <w:b w:val="false"/>
          <w:i w:val="false"/>
          <w:color w:val="000000"/>
          <w:sz w:val="28"/>
        </w:rPr>
        <w:t>
      15) баланы асырап алуды жоюды талап етуге;</w:t>
      </w:r>
    </w:p>
    <w:bookmarkEnd w:id="45"/>
    <w:bookmarkStart w:name="z69" w:id="46"/>
    <w:p>
      <w:pPr>
        <w:spacing w:after="0"/>
        <w:ind w:left="0"/>
        <w:jc w:val="both"/>
      </w:pPr>
      <w:r>
        <w:rPr>
          <w:rFonts w:ascii="Times New Roman"/>
          <w:b w:val="false"/>
          <w:i w:val="false"/>
          <w:color w:val="000000"/>
          <w:sz w:val="28"/>
        </w:rPr>
        <w:t>
      16) ата-анасын немесе олардың бiреуiн ата-аналық құқықтарынан айыру туралы iс қозғауға;</w:t>
      </w:r>
    </w:p>
    <w:bookmarkEnd w:id="46"/>
    <w:bookmarkStart w:name="z70" w:id="47"/>
    <w:p>
      <w:pPr>
        <w:spacing w:after="0"/>
        <w:ind w:left="0"/>
        <w:jc w:val="both"/>
      </w:pPr>
      <w:r>
        <w:rPr>
          <w:rFonts w:ascii="Times New Roman"/>
          <w:b w:val="false"/>
          <w:i w:val="false"/>
          <w:color w:val="000000"/>
          <w:sz w:val="28"/>
        </w:rPr>
        <w:t>
      17) қорғаншылар мен қамқоршылардың iс-әрекетiне шағымдарды қарастыруға;</w:t>
      </w:r>
    </w:p>
    <w:bookmarkEnd w:id="47"/>
    <w:bookmarkStart w:name="z71" w:id="48"/>
    <w:p>
      <w:pPr>
        <w:spacing w:after="0"/>
        <w:ind w:left="0"/>
        <w:jc w:val="both"/>
      </w:pPr>
      <w:r>
        <w:rPr>
          <w:rFonts w:ascii="Times New Roman"/>
          <w:b w:val="false"/>
          <w:i w:val="false"/>
          <w:color w:val="000000"/>
          <w:sz w:val="28"/>
        </w:rPr>
        <w:t>
      18) қорғаншы немесе қамқоршы өзiне жүктелген мiндеттердi дұрыс орындамаған, оның iшiнде олар қорғаншылық пен қамқоршылықты жеке басының мақсатына пайдаланылған кезде немесе қамқорлығындағы адамды бақылаусыз және қажеттi көмексiз қалдырған жағдайларда, қорғаншылар мен қамқоршыларды бұл мiндеттердi орындаудан шеттетуге;</w:t>
      </w:r>
    </w:p>
    <w:bookmarkEnd w:id="48"/>
    <w:bookmarkStart w:name="z72" w:id="49"/>
    <w:p>
      <w:pPr>
        <w:spacing w:after="0"/>
        <w:ind w:left="0"/>
        <w:jc w:val="both"/>
      </w:pPr>
      <w:r>
        <w:rPr>
          <w:rFonts w:ascii="Times New Roman"/>
          <w:b w:val="false"/>
          <w:i w:val="false"/>
          <w:color w:val="000000"/>
          <w:sz w:val="28"/>
        </w:rPr>
        <w:t>
      19) қамқорлыққа алынған адамға оны ұстауға жеткiлiктi қаражат болмаған жағдайда, жәрдемақы тағайындауға;</w:t>
      </w:r>
    </w:p>
    <w:bookmarkEnd w:id="49"/>
    <w:bookmarkStart w:name="z73" w:id="50"/>
    <w:p>
      <w:pPr>
        <w:spacing w:after="0"/>
        <w:ind w:left="0"/>
        <w:jc w:val="both"/>
      </w:pPr>
      <w:r>
        <w:rPr>
          <w:rFonts w:ascii="Times New Roman"/>
          <w:b w:val="false"/>
          <w:i w:val="false"/>
          <w:color w:val="000000"/>
          <w:sz w:val="28"/>
        </w:rPr>
        <w:t xml:space="preserve">
      20) кәмелетке толмаған балалардың, сондай-ақ кәмелетке толған әрекетке қабiлетсiз немесе қабiлетi шектеулi адамдардың мүлiктiк және мүлiктiк емес жеке құқықтары мен мүдделерiн қорғау үшiн басқа да қызметтердi жүзеге асыруға құқығы бар. </w:t>
      </w:r>
    </w:p>
    <w:bookmarkEnd w:id="50"/>
    <w:bookmarkStart w:name="z74" w:id="51"/>
    <w:p>
      <w:pPr>
        <w:spacing w:after="0"/>
        <w:ind w:left="0"/>
        <w:jc w:val="left"/>
      </w:pPr>
      <w:r>
        <w:rPr>
          <w:rFonts w:ascii="Times New Roman"/>
          <w:b/>
          <w:i w:val="false"/>
          <w:color w:val="000000"/>
        </w:rPr>
        <w:t xml:space="preserve"> 
3. Қорғаншылық және қамқоршылық органдарының мiндеттерi </w:t>
      </w:r>
    </w:p>
    <w:bookmarkEnd w:id="51"/>
    <w:p>
      <w:pPr>
        <w:spacing w:after="0"/>
        <w:ind w:left="0"/>
        <w:jc w:val="both"/>
      </w:pPr>
      <w:r>
        <w:rPr>
          <w:rFonts w:ascii="Times New Roman"/>
          <w:b w:val="false"/>
          <w:i w:val="false"/>
          <w:color w:val="000000"/>
          <w:sz w:val="28"/>
        </w:rPr>
        <w:t>      19. Қорғаншылық және қамқоршылық органдар заңдарда белгiленген тәртiппен:</w:t>
      </w:r>
    </w:p>
    <w:bookmarkStart w:name="z75" w:id="52"/>
    <w:p>
      <w:pPr>
        <w:spacing w:after="0"/>
        <w:ind w:left="0"/>
        <w:jc w:val="both"/>
      </w:pPr>
      <w:r>
        <w:rPr>
          <w:rFonts w:ascii="Times New Roman"/>
          <w:b w:val="false"/>
          <w:i w:val="false"/>
          <w:color w:val="000000"/>
          <w:sz w:val="28"/>
        </w:rPr>
        <w:t>
      1) ата-анасының қамқорлығынсыз қалған балаларды анықтауға, олардың тұрмыс жағдайларын тексеруге, мұндай балалардың есебiн жүргiзуге және ата-анасының қамқорлығынан айрылуының нақты жағдайларына қарай балаларды орналастырудың нысандарын таңдауға, сондай-ақ олардың күтiмi, тәрбиесi және бiлiм алуы жағдайларын одан әрi бақылауды жүзеге асыруға;</w:t>
      </w:r>
    </w:p>
    <w:bookmarkEnd w:id="52"/>
    <w:bookmarkStart w:name="z76" w:id="53"/>
    <w:p>
      <w:pPr>
        <w:spacing w:after="0"/>
        <w:ind w:left="0"/>
        <w:jc w:val="both"/>
      </w:pPr>
      <w:r>
        <w:rPr>
          <w:rFonts w:ascii="Times New Roman"/>
          <w:b w:val="false"/>
          <w:i w:val="false"/>
          <w:color w:val="000000"/>
          <w:sz w:val="28"/>
        </w:rPr>
        <w:t xml:space="preserve">
      2) ата-анасының қамқорлығынсыз қалған балалар туралы мәлiмет алған күннен бастап үш күннiң iшiнде баланың құқықтары мен мүдделерiн қорғауды және бiр айдың iшiнде оны орналастыруды қамтамасыз етуге.  </w:t>
      </w:r>
      <w:r>
        <w:br/>
      </w:r>
      <w:r>
        <w:rPr>
          <w:rFonts w:ascii="Times New Roman"/>
          <w:b w:val="false"/>
          <w:i w:val="false"/>
          <w:color w:val="000000"/>
          <w:sz w:val="28"/>
        </w:rPr>
        <w:t>
      Баланы отбасына тәрбиелеуге беру мүмкiн болмаған жағдайда, ол туралы мәлiметтi баланы есепке алу және кейiннен Қазақстан Республикасының аумағында тұрақты тұратын Қазақстан Республикасы азаматының отбасына тәрбиелеуге орналастыруға жәрдемдесу үшiн тиiстi әкiмшiлiк-аумақтық бiрлiктiң бiлiм берудi басқару органына жолдауға;</w:t>
      </w:r>
    </w:p>
    <w:bookmarkEnd w:id="53"/>
    <w:bookmarkStart w:name="z77" w:id="54"/>
    <w:p>
      <w:pPr>
        <w:spacing w:after="0"/>
        <w:ind w:left="0"/>
        <w:jc w:val="both"/>
      </w:pPr>
      <w:r>
        <w:rPr>
          <w:rFonts w:ascii="Times New Roman"/>
          <w:b w:val="false"/>
          <w:i w:val="false"/>
          <w:color w:val="000000"/>
          <w:sz w:val="28"/>
        </w:rPr>
        <w:t>
      3) қорғаншылар мен қамқоршылардың қызметiн бақылауды жүзеге асыруға, ол үшін жылына кемінде екі рет олардың өз міндеттерін орындауын тексеруге, сондай-ақ жыл сайын қорғаншылардың қамқорлығындағы адамның денсаулық жағдайы туралы, оларды тәрбиелеу жөніндегі жұмыстары туралы есеп беруін талап етуге;</w:t>
      </w:r>
    </w:p>
    <w:bookmarkEnd w:id="54"/>
    <w:bookmarkStart w:name="z78" w:id="55"/>
    <w:p>
      <w:pPr>
        <w:spacing w:after="0"/>
        <w:ind w:left="0"/>
        <w:jc w:val="both"/>
      </w:pPr>
      <w:r>
        <w:rPr>
          <w:rFonts w:ascii="Times New Roman"/>
          <w:b w:val="false"/>
          <w:i w:val="false"/>
          <w:color w:val="000000"/>
          <w:sz w:val="28"/>
        </w:rPr>
        <w:t>
      4) ата-аналық құқықтарынан айыру немесе шектеу, ата-аналық құқықтарын қалпына келтiру, бала </w:t>
      </w:r>
      <w:r>
        <w:rPr>
          <w:rFonts w:ascii="Times New Roman"/>
          <w:b w:val="false"/>
          <w:i w:val="false"/>
          <w:color w:val="000000"/>
          <w:sz w:val="28"/>
        </w:rPr>
        <w:t>асырап алудың</w:t>
      </w:r>
      <w:r>
        <w:rPr>
          <w:rFonts w:ascii="Times New Roman"/>
          <w:b w:val="false"/>
          <w:i w:val="false"/>
          <w:color w:val="000000"/>
          <w:sz w:val="28"/>
        </w:rPr>
        <w:t xml:space="preserve"> күшiн жою немесе жарамсыз деп тану, жасы кәмелетке толмағандармен некенi жарамсыз деп тану, сондай-ақ "Неке және отбасы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val="false"/>
          <w:i w:val="false"/>
          <w:color w:val="000000"/>
          <w:sz w:val="28"/>
        </w:rPr>
        <w:t>басқа да істер</w:t>
      </w:r>
      <w:r>
        <w:rPr>
          <w:rFonts w:ascii="Times New Roman"/>
          <w:b w:val="false"/>
          <w:i w:val="false"/>
          <w:color w:val="000000"/>
          <w:sz w:val="28"/>
        </w:rPr>
        <w:t xml:space="preserve"> қаралған кезде сотқа қатысуға;</w:t>
      </w:r>
    </w:p>
    <w:bookmarkEnd w:id="55"/>
    <w:bookmarkStart w:name="z79" w:id="56"/>
    <w:p>
      <w:pPr>
        <w:spacing w:after="0"/>
        <w:ind w:left="0"/>
        <w:jc w:val="both"/>
      </w:pPr>
      <w:r>
        <w:rPr>
          <w:rFonts w:ascii="Times New Roman"/>
          <w:b w:val="false"/>
          <w:i w:val="false"/>
          <w:color w:val="000000"/>
          <w:sz w:val="28"/>
        </w:rPr>
        <w:t>
      5) бала мен оны тәрбиелеуге тiлек бiлдiрген адамдардың тұрмыс жағдайларын тексеруге;</w:t>
      </w:r>
    </w:p>
    <w:bookmarkEnd w:id="56"/>
    <w:bookmarkStart w:name="z80" w:id="57"/>
    <w:p>
      <w:pPr>
        <w:spacing w:after="0"/>
        <w:ind w:left="0"/>
        <w:jc w:val="both"/>
      </w:pPr>
      <w:r>
        <w:rPr>
          <w:rFonts w:ascii="Times New Roman"/>
          <w:b w:val="false"/>
          <w:i w:val="false"/>
          <w:color w:val="000000"/>
          <w:sz w:val="28"/>
        </w:rPr>
        <w:t>
      6) он жасқа толған баланың асырап алуға келiсiмiн анықтауға және ол үшiн ұғынымды нысанда асырап алудың мәнiн түсiндiруге;</w:t>
      </w:r>
    </w:p>
    <w:bookmarkEnd w:id="57"/>
    <w:bookmarkStart w:name="z81" w:id="58"/>
    <w:p>
      <w:pPr>
        <w:spacing w:after="0"/>
        <w:ind w:left="0"/>
        <w:jc w:val="both"/>
      </w:pPr>
      <w:r>
        <w:rPr>
          <w:rFonts w:ascii="Times New Roman"/>
          <w:b w:val="false"/>
          <w:i w:val="false"/>
          <w:color w:val="000000"/>
          <w:sz w:val="28"/>
        </w:rPr>
        <w:t xml:space="preserve">
      7) баланы асырап алудың құпиясын сақтауға;  </w:t>
      </w:r>
      <w:r>
        <w:br/>
      </w:r>
      <w:r>
        <w:rPr>
          <w:rFonts w:ascii="Times New Roman"/>
          <w:b w:val="false"/>
          <w:i w:val="false"/>
          <w:color w:val="000000"/>
          <w:sz w:val="28"/>
        </w:rPr>
        <w:t>
</w:t>
      </w:r>
      <w:r>
        <w:rPr>
          <w:rFonts w:ascii="Times New Roman"/>
          <w:b w:val="false"/>
          <w:i w:val="false"/>
          <w:color w:val="000000"/>
          <w:sz w:val="28"/>
        </w:rPr>
        <w:t>
      8) ата-анасының қамқорлығынсыз қалған кәмелетке толмаған балалардың, </w:t>
      </w:r>
      <w:r>
        <w:rPr>
          <w:rFonts w:ascii="Times New Roman"/>
          <w:b w:val="false"/>
          <w:i w:val="false"/>
          <w:color w:val="000000"/>
          <w:sz w:val="28"/>
        </w:rPr>
        <w:t>белгiленген</w:t>
      </w:r>
      <w:r>
        <w:rPr>
          <w:rFonts w:ascii="Times New Roman"/>
          <w:b w:val="false"/>
          <w:i w:val="false"/>
          <w:color w:val="000000"/>
          <w:sz w:val="28"/>
        </w:rPr>
        <w:t xml:space="preserve"> тәртiппен жүйкесi ауру немесе ақыл-есi жетiмсiз немесе әрекетке қабілетi шектеулi деп танылған адамдардың мүлкiнiң қаттауын, сондай-ақ </w:t>
      </w:r>
      <w:r>
        <w:rPr>
          <w:rFonts w:ascii="Times New Roman"/>
          <w:b w:val="false"/>
          <w:i w:val="false"/>
          <w:color w:val="000000"/>
          <w:sz w:val="28"/>
        </w:rPr>
        <w:t>белгiленген</w:t>
      </w:r>
      <w:r>
        <w:rPr>
          <w:rFonts w:ascii="Times New Roman"/>
          <w:b w:val="false"/>
          <w:i w:val="false"/>
          <w:color w:val="000000"/>
          <w:sz w:val="28"/>
        </w:rPr>
        <w:t xml:space="preserve"> тәртiппен, қайтыс болған немесе хабар-ошарсыз кеткен деп танылған және денсаулығы жағдайы бойынша өз бетiнше өзiнiң құқықтарын қорғай алмайтын және өзiнiң мiндеттерiн атқара алмайтын кәмелетке толған адамдардың мүлкiнiң қаттауын жасауға;</w:t>
      </w:r>
    </w:p>
    <w:bookmarkEnd w:id="58"/>
    <w:bookmarkStart w:name="z82" w:id="59"/>
    <w:p>
      <w:pPr>
        <w:spacing w:after="0"/>
        <w:ind w:left="0"/>
        <w:jc w:val="both"/>
      </w:pPr>
      <w:r>
        <w:rPr>
          <w:rFonts w:ascii="Times New Roman"/>
          <w:b w:val="false"/>
          <w:i w:val="false"/>
          <w:color w:val="000000"/>
          <w:sz w:val="28"/>
        </w:rPr>
        <w:t>
      9) қатталған мүлiктi қорғау шараларын қабылдауға;</w:t>
      </w:r>
    </w:p>
    <w:bookmarkEnd w:id="59"/>
    <w:bookmarkStart w:name="z83" w:id="60"/>
    <w:p>
      <w:pPr>
        <w:spacing w:after="0"/>
        <w:ind w:left="0"/>
        <w:jc w:val="both"/>
      </w:pPr>
      <w:r>
        <w:rPr>
          <w:rFonts w:ascii="Times New Roman"/>
          <w:b w:val="false"/>
          <w:i w:val="false"/>
          <w:color w:val="000000"/>
          <w:sz w:val="28"/>
        </w:rPr>
        <w:t xml:space="preserve">
      10) қорғаншылар мен қамқоршылардан өздерiнiң мiндеттерiн жүзеге асыруды талап етуге мiндеттi.  </w:t>
      </w:r>
      <w:r>
        <w:br/>
      </w:r>
      <w:r>
        <w:rPr>
          <w:rFonts w:ascii="Times New Roman"/>
          <w:b w:val="false"/>
          <w:i w:val="false"/>
          <w:color w:val="000000"/>
          <w:sz w:val="28"/>
        </w:rPr>
        <w:t>
</w:t>
      </w:r>
      <w:r>
        <w:rPr>
          <w:rFonts w:ascii="Times New Roman"/>
          <w:b w:val="false"/>
          <w:i w:val="false"/>
          <w:color w:val="000000"/>
          <w:sz w:val="28"/>
        </w:rPr>
        <w:t>
 </w:t>
      </w:r>
    </w:p>
    <w:bookmarkEnd w:id="60"/>
    <w:p>
      <w:pPr>
        <w:spacing w:after="0"/>
        <w:ind w:left="0"/>
        <w:jc w:val="left"/>
      </w:pPr>
      <w:r>
        <w:rPr>
          <w:rFonts w:ascii="Times New Roman"/>
          <w:b/>
          <w:i w:val="false"/>
          <w:color w:val="000000"/>
        </w:rPr>
        <w:t xml:space="preserve">   4. Қорғаншылық және қамқоршылық органдарының </w:t>
      </w:r>
      <w:r>
        <w:br/>
      </w:r>
      <w:r>
        <w:rPr>
          <w:rFonts w:ascii="Times New Roman"/>
          <w:b/>
          <w:i w:val="false"/>
          <w:color w:val="000000"/>
        </w:rPr>
        <w:t>
шешімдерiне шағымдану</w:t>
      </w:r>
    </w:p>
    <w:bookmarkStart w:name="z10" w:id="61"/>
    <w:p>
      <w:pPr>
        <w:spacing w:after="0"/>
        <w:ind w:left="0"/>
        <w:jc w:val="both"/>
      </w:pPr>
      <w:r>
        <w:rPr>
          <w:rFonts w:ascii="Times New Roman"/>
          <w:b w:val="false"/>
          <w:i w:val="false"/>
          <w:color w:val="000000"/>
          <w:sz w:val="28"/>
        </w:rPr>
        <w:t>
      20. Қорғаншылық және қамқоршылық органдарының барлық мәселелер жөнiндегi шешiмдерiне сот тәртiбiмен мүдделі адамдар шағымдануы мүмкiн.</w:t>
      </w:r>
    </w:p>
    <w:bookmarkEnd w:id="61"/>
    <w:bookmarkStart w:name="z11"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1999 жылғы 9 қыркүйектегi  </w:t>
      </w:r>
      <w:r>
        <w:br/>
      </w:r>
      <w:r>
        <w:rPr>
          <w:rFonts w:ascii="Times New Roman"/>
          <w:b w:val="false"/>
          <w:i w:val="false"/>
          <w:color w:val="000000"/>
          <w:sz w:val="28"/>
        </w:rPr>
        <w:t xml:space="preserve">
N 1346 қаулысымен     </w:t>
      </w:r>
      <w:r>
        <w:br/>
      </w:r>
      <w:r>
        <w:rPr>
          <w:rFonts w:ascii="Times New Roman"/>
          <w:b w:val="false"/>
          <w:i w:val="false"/>
          <w:color w:val="000000"/>
          <w:sz w:val="28"/>
        </w:rPr>
        <w:t xml:space="preserve">
бекiтiлген       </w:t>
      </w:r>
    </w:p>
    <w:bookmarkEnd w:id="62"/>
    <w:bookmarkStart w:name="z12" w:id="63"/>
    <w:p>
      <w:pPr>
        <w:spacing w:after="0"/>
        <w:ind w:left="0"/>
        <w:jc w:val="left"/>
      </w:pPr>
      <w:r>
        <w:rPr>
          <w:rFonts w:ascii="Times New Roman"/>
          <w:b/>
          <w:i w:val="false"/>
          <w:color w:val="000000"/>
        </w:rPr>
        <w:t xml:space="preserve"> 
 Патронат туралы ереже</w:t>
      </w:r>
    </w:p>
    <w:bookmarkEnd w:id="63"/>
    <w:bookmarkStart w:name="z13" w:id="64"/>
    <w:p>
      <w:pPr>
        <w:spacing w:after="0"/>
        <w:ind w:left="0"/>
        <w:jc w:val="left"/>
      </w:pPr>
      <w:r>
        <w:rPr>
          <w:rFonts w:ascii="Times New Roman"/>
          <w:b/>
          <w:i w:val="false"/>
          <w:color w:val="000000"/>
        </w:rPr>
        <w:t xml:space="preserve"> 
 1. Жалпы ережелер</w:t>
      </w:r>
    </w:p>
    <w:bookmarkEnd w:id="64"/>
    <w:bookmarkStart w:name="z14" w:id="65"/>
    <w:p>
      <w:pPr>
        <w:spacing w:after="0"/>
        <w:ind w:left="0"/>
        <w:jc w:val="both"/>
      </w:pPr>
      <w:r>
        <w:rPr>
          <w:rFonts w:ascii="Times New Roman"/>
          <w:b w:val="false"/>
          <w:i w:val="false"/>
          <w:color w:val="000000"/>
          <w:sz w:val="28"/>
        </w:rPr>
        <w:t>
      1. "Неке және отбасы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патронат нысанындағы қорғаншылық және қамқоршылық ата-анасының қамқорлығынсыз қалған, оның iшiнде тәрбиелеу, емдеу немесе басқа да осындай мекемелердегi кәмелетке толмаған балаларға белгiленедi.</w:t>
      </w:r>
    </w:p>
    <w:bookmarkEnd w:id="65"/>
    <w:bookmarkStart w:name="z84" w:id="66"/>
    <w:p>
      <w:pPr>
        <w:spacing w:after="0"/>
        <w:ind w:left="0"/>
        <w:jc w:val="both"/>
      </w:pPr>
      <w:r>
        <w:rPr>
          <w:rFonts w:ascii="Times New Roman"/>
          <w:b w:val="false"/>
          <w:i w:val="false"/>
          <w:color w:val="000000"/>
          <w:sz w:val="28"/>
        </w:rPr>
        <w:t>
      Патронат - ата-анасының қамқорлығынсыз қалған балалар қорғаншы және қамқоршы орган мен баланы тәрбиелеуге алуға тiлек бiлдiрген тұлға (патронаттық тәрбиешi) жасасқан шарт бойынша азаматтардың отбасына берiлетiн тәрбиенiң нысаны.</w:t>
      </w:r>
      <w:r>
        <w:br/>
      </w:r>
      <w:r>
        <w:rPr>
          <w:rFonts w:ascii="Times New Roman"/>
          <w:b w:val="false"/>
          <w:i w:val="false"/>
          <w:color w:val="000000"/>
          <w:sz w:val="28"/>
        </w:rPr>
        <w:t>
      Баланы тәрбиелеуге алуға тiлек бiлдiрген тұлға (патронаттық тәрбиешi) мен қорғаншы және қамқоршы органның арасында жасалатын баланы (балаларды) тәрбиелеуге беру туралы шарт патронаттың пайда болуына негiз болып табылады.</w:t>
      </w:r>
    </w:p>
    <w:bookmarkEnd w:id="66"/>
    <w:bookmarkStart w:name="z85" w:id="67"/>
    <w:p>
      <w:pPr>
        <w:spacing w:after="0"/>
        <w:ind w:left="0"/>
        <w:jc w:val="both"/>
      </w:pPr>
      <w:r>
        <w:rPr>
          <w:rFonts w:ascii="Times New Roman"/>
          <w:b w:val="false"/>
          <w:i w:val="false"/>
          <w:color w:val="000000"/>
          <w:sz w:val="28"/>
        </w:rPr>
        <w:t>
     2. Баланы тәрбиелеуге беру туралы шарт:</w:t>
      </w:r>
    </w:p>
    <w:bookmarkEnd w:id="67"/>
    <w:bookmarkStart w:name="z86" w:id="68"/>
    <w:p>
      <w:pPr>
        <w:spacing w:after="0"/>
        <w:ind w:left="0"/>
        <w:jc w:val="both"/>
      </w:pPr>
      <w:r>
        <w:rPr>
          <w:rFonts w:ascii="Times New Roman"/>
          <w:b w:val="false"/>
          <w:i w:val="false"/>
          <w:color w:val="000000"/>
          <w:sz w:val="28"/>
        </w:rPr>
        <w:t>
     1) баланы асырап-бағу, тәрбиелеу және оқыту жағдайларын;</w:t>
      </w:r>
    </w:p>
    <w:bookmarkEnd w:id="68"/>
    <w:bookmarkStart w:name="z87" w:id="69"/>
    <w:p>
      <w:pPr>
        <w:spacing w:after="0"/>
        <w:ind w:left="0"/>
        <w:jc w:val="both"/>
      </w:pPr>
      <w:r>
        <w:rPr>
          <w:rFonts w:ascii="Times New Roman"/>
          <w:b w:val="false"/>
          <w:i w:val="false"/>
          <w:color w:val="000000"/>
          <w:sz w:val="28"/>
        </w:rPr>
        <w:t>
     2) патронаттық тәрбиешiлердiң құқықтары мен мiндеттерiн;</w:t>
      </w:r>
    </w:p>
    <w:bookmarkEnd w:id="69"/>
    <w:bookmarkStart w:name="z88" w:id="70"/>
    <w:p>
      <w:pPr>
        <w:spacing w:after="0"/>
        <w:ind w:left="0"/>
        <w:jc w:val="both"/>
      </w:pPr>
      <w:r>
        <w:rPr>
          <w:rFonts w:ascii="Times New Roman"/>
          <w:b w:val="false"/>
          <w:i w:val="false"/>
          <w:color w:val="000000"/>
          <w:sz w:val="28"/>
        </w:rPr>
        <w:t>
     3) қорғаншы және қамқоршы органдардың патронаттық тәрбиешiге қатысты мiндеттерiн;</w:t>
      </w:r>
    </w:p>
    <w:bookmarkEnd w:id="70"/>
    <w:bookmarkStart w:name="z89" w:id="71"/>
    <w:p>
      <w:pPr>
        <w:spacing w:after="0"/>
        <w:ind w:left="0"/>
        <w:jc w:val="both"/>
      </w:pPr>
      <w:r>
        <w:rPr>
          <w:rFonts w:ascii="Times New Roman"/>
          <w:b w:val="false"/>
          <w:i w:val="false"/>
          <w:color w:val="000000"/>
          <w:sz w:val="28"/>
        </w:rPr>
        <w:t>
     4) шартты тоқтатудың негiздерi мен салдарын;</w:t>
      </w:r>
    </w:p>
    <w:bookmarkEnd w:id="71"/>
    <w:bookmarkStart w:name="z90" w:id="72"/>
    <w:p>
      <w:pPr>
        <w:spacing w:after="0"/>
        <w:ind w:left="0"/>
        <w:jc w:val="both"/>
      </w:pPr>
      <w:r>
        <w:rPr>
          <w:rFonts w:ascii="Times New Roman"/>
          <w:b w:val="false"/>
          <w:i w:val="false"/>
          <w:color w:val="000000"/>
          <w:sz w:val="28"/>
        </w:rPr>
        <w:t xml:space="preserve">
     5) баланың патронаттық тәрбиешiге қандай мерзiмге берiлетiндiгiн қамтуы тиiс. </w:t>
      </w:r>
      <w:r>
        <w:br/>
      </w:r>
      <w:r>
        <w:rPr>
          <w:rFonts w:ascii="Times New Roman"/>
          <w:b w:val="false"/>
          <w:i w:val="false"/>
          <w:color w:val="000000"/>
          <w:sz w:val="28"/>
        </w:rPr>
        <w:t>
     Патронаттық тәрбиешiлердiң еңбегiне ақы төлеу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белгiленедi.</w:t>
      </w:r>
    </w:p>
    <w:bookmarkEnd w:id="72"/>
    <w:bookmarkStart w:name="z91" w:id="73"/>
    <w:p>
      <w:pPr>
        <w:spacing w:after="0"/>
        <w:ind w:left="0"/>
        <w:jc w:val="both"/>
      </w:pPr>
      <w:r>
        <w:rPr>
          <w:rFonts w:ascii="Times New Roman"/>
          <w:b w:val="false"/>
          <w:i w:val="false"/>
          <w:color w:val="000000"/>
          <w:sz w:val="28"/>
        </w:rPr>
        <w:t xml:space="preserve">
     3. Баланы тәрбиелеуге беру туралы шартты мерзiмiнен бұрын бұзуға: </w:t>
      </w:r>
      <w:r>
        <w:br/>
      </w:r>
      <w:r>
        <w:rPr>
          <w:rFonts w:ascii="Times New Roman"/>
          <w:b w:val="false"/>
          <w:i w:val="false"/>
          <w:color w:val="000000"/>
          <w:sz w:val="28"/>
        </w:rPr>
        <w:t>
      1) дәлелдi себептер (сырқаттану, отбасылық немесе материалдық жағдайдың өзгеруi, баламен өзара түсiнiстiктiң болмауы, балалар мен басқалардың арасындағы шиеленiстi қарым-қатынастар) болған кезде патронаттық тәрбиешiлердiң бастамашылығы бойынша;</w:t>
      </w:r>
    </w:p>
    <w:bookmarkEnd w:id="73"/>
    <w:bookmarkStart w:name="z92" w:id="74"/>
    <w:p>
      <w:pPr>
        <w:spacing w:after="0"/>
        <w:ind w:left="0"/>
        <w:jc w:val="both"/>
      </w:pPr>
      <w:r>
        <w:rPr>
          <w:rFonts w:ascii="Times New Roman"/>
          <w:b w:val="false"/>
          <w:i w:val="false"/>
          <w:color w:val="000000"/>
          <w:sz w:val="28"/>
        </w:rPr>
        <w:t>
      2) баланы асырап-бағу, тәрбиелеу және бiлiм беру үшiн қолайсыз жағдайлар пайда болған кезде қорғаншы және қамқоршы органның бастамашылығы бойынша;</w:t>
      </w:r>
    </w:p>
    <w:bookmarkEnd w:id="74"/>
    <w:bookmarkStart w:name="z93" w:id="75"/>
    <w:p>
      <w:pPr>
        <w:spacing w:after="0"/>
        <w:ind w:left="0"/>
        <w:jc w:val="both"/>
      </w:pPr>
      <w:r>
        <w:rPr>
          <w:rFonts w:ascii="Times New Roman"/>
          <w:b w:val="false"/>
          <w:i w:val="false"/>
          <w:color w:val="000000"/>
          <w:sz w:val="28"/>
        </w:rPr>
        <w:t>
      3) бала ата-анасына қайтарылып берiлген немесе баланы асырап алған жағдайларда мүмкiн болады.</w:t>
      </w:r>
    </w:p>
    <w:bookmarkEnd w:id="75"/>
    <w:bookmarkStart w:name="z16" w:id="76"/>
    <w:p>
      <w:pPr>
        <w:spacing w:after="0"/>
        <w:ind w:left="0"/>
        <w:jc w:val="left"/>
      </w:pPr>
      <w:r>
        <w:rPr>
          <w:rFonts w:ascii="Times New Roman"/>
          <w:b/>
          <w:i w:val="false"/>
          <w:color w:val="000000"/>
        </w:rPr>
        <w:t xml:space="preserve"> 
 2. Балаларды патронаттық тәрбиешiлерге тәрбиелеуге беру</w:t>
      </w:r>
    </w:p>
    <w:bookmarkEnd w:id="76"/>
    <w:bookmarkStart w:name="z17" w:id="77"/>
    <w:p>
      <w:pPr>
        <w:spacing w:after="0"/>
        <w:ind w:left="0"/>
        <w:jc w:val="both"/>
      </w:pPr>
      <w:r>
        <w:rPr>
          <w:rFonts w:ascii="Times New Roman"/>
          <w:b w:val="false"/>
          <w:i w:val="false"/>
          <w:color w:val="000000"/>
          <w:sz w:val="28"/>
        </w:rPr>
        <w:t xml:space="preserve">
      4. Қорғаншы және қамқоршы органдар баланы патронаттық тәрбиешiлерге тәрбиелеуге беру кезiнде оның этникалық шыққан тегiн, белгілi бiр дiнге және мәдениетке қатысын, ана тiлiн ескере отырып, баланың мүддесiн басшылыққа алады.  </w:t>
      </w:r>
      <w:r>
        <w:br/>
      </w:r>
      <w:r>
        <w:rPr>
          <w:rFonts w:ascii="Times New Roman"/>
          <w:b w:val="false"/>
          <w:i w:val="false"/>
          <w:color w:val="000000"/>
          <w:sz w:val="28"/>
        </w:rPr>
        <w:t xml:space="preserve">
      Баланы (балаларды) шарт бойынша патронаттық тәрбиешiлерге беру үшiн алдын ала таңдауды қорғаншы және қамқоршы органмен келiсiм бойынша баланы (балаларды) отбасына қабылдауға тiлек бiлдiрген адамдар жүзеге асырады.  </w:t>
      </w:r>
      <w:r>
        <w:br/>
      </w:r>
      <w:r>
        <w:rPr>
          <w:rFonts w:ascii="Times New Roman"/>
          <w:b w:val="false"/>
          <w:i w:val="false"/>
          <w:color w:val="000000"/>
          <w:sz w:val="28"/>
        </w:rPr>
        <w:t>
      Ағайындыларды, олардың мүдделерiне жауап беретiн жағдайларды қоспағанда, ажыратуға жол берілмейдi.</w:t>
      </w:r>
    </w:p>
    <w:bookmarkEnd w:id="77"/>
    <w:bookmarkStart w:name="z94" w:id="78"/>
    <w:p>
      <w:pPr>
        <w:spacing w:after="0"/>
        <w:ind w:left="0"/>
        <w:jc w:val="both"/>
      </w:pPr>
      <w:r>
        <w:rPr>
          <w:rFonts w:ascii="Times New Roman"/>
          <w:b w:val="false"/>
          <w:i w:val="false"/>
          <w:color w:val="000000"/>
          <w:sz w:val="28"/>
        </w:rPr>
        <w:t xml:space="preserve">
      5. Баланы (балаларды) патронаттық тәрбиешiлерге беру оның пiкiрi ескерiле отырып, ал он жасқа толған баланы (балаларды) беру - тек оның келiсiмiмен жүзеге асырылады.  </w:t>
      </w:r>
      <w:r>
        <w:br/>
      </w:r>
      <w:r>
        <w:rPr>
          <w:rFonts w:ascii="Times New Roman"/>
          <w:b w:val="false"/>
          <w:i w:val="false"/>
          <w:color w:val="000000"/>
          <w:sz w:val="28"/>
        </w:rPr>
        <w:t>
      Патронаттық тәрбиешiлердiң қамқорлығына ата-анасының қамқорлығынан айрылған және жеке адамдардың қорғаншылығында (қамқорлығында) емес балалар алынады.</w:t>
      </w:r>
    </w:p>
    <w:bookmarkEnd w:id="78"/>
    <w:bookmarkStart w:name="z95" w:id="79"/>
    <w:p>
      <w:pPr>
        <w:spacing w:after="0"/>
        <w:ind w:left="0"/>
        <w:jc w:val="both"/>
      </w:pPr>
      <w:r>
        <w:rPr>
          <w:rFonts w:ascii="Times New Roman"/>
          <w:b w:val="false"/>
          <w:i w:val="false"/>
          <w:color w:val="000000"/>
          <w:sz w:val="28"/>
        </w:rPr>
        <w:t>
      6. Патронаттық тәрбиешiлерге қорғаншылыққа және қамқорлыққа берiлген әрбiр балаға мекеменiң әкiмшілiгi немесе бiлiм бөлiмдерi мынадай құжаттарды:</w:t>
      </w:r>
    </w:p>
    <w:bookmarkEnd w:id="79"/>
    <w:bookmarkStart w:name="z96" w:id="80"/>
    <w:p>
      <w:pPr>
        <w:spacing w:after="0"/>
        <w:ind w:left="0"/>
        <w:jc w:val="both"/>
      </w:pPr>
      <w:r>
        <w:rPr>
          <w:rFonts w:ascii="Times New Roman"/>
          <w:b w:val="false"/>
          <w:i w:val="false"/>
          <w:color w:val="000000"/>
          <w:sz w:val="28"/>
        </w:rPr>
        <w:t>
      1) тууы туралы куәлiгiн;</w:t>
      </w:r>
    </w:p>
    <w:bookmarkEnd w:id="80"/>
    <w:bookmarkStart w:name="z97" w:id="81"/>
    <w:p>
      <w:pPr>
        <w:spacing w:after="0"/>
        <w:ind w:left="0"/>
        <w:jc w:val="both"/>
      </w:pPr>
      <w:r>
        <w:rPr>
          <w:rFonts w:ascii="Times New Roman"/>
          <w:b w:val="false"/>
          <w:i w:val="false"/>
          <w:color w:val="000000"/>
          <w:sz w:val="28"/>
        </w:rPr>
        <w:t>
      2) денсаулық жағдайы туралы дәрiгерлiк анықтама мен баланың даму тарихының көшiрмесiн;</w:t>
      </w:r>
    </w:p>
    <w:bookmarkEnd w:id="81"/>
    <w:bookmarkStart w:name="z98" w:id="82"/>
    <w:p>
      <w:pPr>
        <w:spacing w:after="0"/>
        <w:ind w:left="0"/>
        <w:jc w:val="both"/>
      </w:pPr>
      <w:r>
        <w:rPr>
          <w:rFonts w:ascii="Times New Roman"/>
          <w:b w:val="false"/>
          <w:i w:val="false"/>
          <w:color w:val="000000"/>
          <w:sz w:val="28"/>
        </w:rPr>
        <w:t>
      3) бiлiмi туралы құжатты;</w:t>
      </w:r>
    </w:p>
    <w:bookmarkEnd w:id="82"/>
    <w:bookmarkStart w:name="z99" w:id="83"/>
    <w:p>
      <w:pPr>
        <w:spacing w:after="0"/>
        <w:ind w:left="0"/>
        <w:jc w:val="both"/>
      </w:pPr>
      <w:r>
        <w:rPr>
          <w:rFonts w:ascii="Times New Roman"/>
          <w:b w:val="false"/>
          <w:i w:val="false"/>
          <w:color w:val="000000"/>
          <w:sz w:val="28"/>
        </w:rPr>
        <w:t>
      4) ата-анасы туралы құжаттарды (қайтыс болуы туралы куәлiк, сот үкiмi немесе шешiмi, ата-анасының науқасы немесе iздестiрiлуi туралы анықтама және баланың ата-анасының қамқорлығынан айрылғандығын растайтын басқа да құжаттар);</w:t>
      </w:r>
    </w:p>
    <w:bookmarkEnd w:id="83"/>
    <w:bookmarkStart w:name="z100" w:id="84"/>
    <w:p>
      <w:pPr>
        <w:spacing w:after="0"/>
        <w:ind w:left="0"/>
        <w:jc w:val="both"/>
      </w:pPr>
      <w:r>
        <w:rPr>
          <w:rFonts w:ascii="Times New Roman"/>
          <w:b w:val="false"/>
          <w:i w:val="false"/>
          <w:color w:val="000000"/>
          <w:sz w:val="28"/>
        </w:rPr>
        <w:t>
      5) зейнетақы алатын балаларға зейнетақылық кiтапшаны, соттың алимент өндiрiп алу жөнiндегi шешiмiнiң көшiрмесiн;</w:t>
      </w:r>
    </w:p>
    <w:bookmarkEnd w:id="84"/>
    <w:bookmarkStart w:name="z101" w:id="85"/>
    <w:p>
      <w:pPr>
        <w:spacing w:after="0"/>
        <w:ind w:left="0"/>
        <w:jc w:val="both"/>
      </w:pPr>
      <w:r>
        <w:rPr>
          <w:rFonts w:ascii="Times New Roman"/>
          <w:b w:val="false"/>
          <w:i w:val="false"/>
          <w:color w:val="000000"/>
          <w:sz w:val="28"/>
        </w:rPr>
        <w:t xml:space="preserve">
      6) аға-iнiлерi, апа-сiңлiлерi және олардың тұратын жерлерi туралы анықтаманы ұсынады.  </w:t>
      </w:r>
      <w:r>
        <w:br/>
      </w:r>
      <w:r>
        <w:rPr>
          <w:rFonts w:ascii="Times New Roman"/>
          <w:b w:val="false"/>
          <w:i w:val="false"/>
          <w:color w:val="000000"/>
          <w:sz w:val="28"/>
        </w:rPr>
        <w:t>
      Патронаттық тәрбиешiлерге берiлген бала (балалар) алиментке, зейнетақыға, жәрдемақыға және басқа да әлеуметтiк төлемдерге құқығын, сондай-ақ тұрғын үй-жайға меншiк құқығын немесе тұрғын үй-жайды пайдалану құқығын сақтайды. Тұрғын үй-жайы болмаған жағдайда тұрғын үй </w:t>
      </w:r>
      <w:r>
        <w:rPr>
          <w:rFonts w:ascii="Times New Roman"/>
          <w:b w:val="false"/>
          <w:i w:val="false"/>
          <w:color w:val="000000"/>
          <w:sz w:val="28"/>
        </w:rPr>
        <w:t>заңдарына</w:t>
      </w:r>
      <w:r>
        <w:rPr>
          <w:rFonts w:ascii="Times New Roman"/>
          <w:b w:val="false"/>
          <w:i w:val="false"/>
          <w:color w:val="000000"/>
          <w:sz w:val="28"/>
        </w:rPr>
        <w:t xml:space="preserve"> сәйкес оған тұрғын үй-жай берiлуге құқығы болады.</w:t>
      </w:r>
    </w:p>
    <w:bookmarkEnd w:id="85"/>
    <w:bookmarkStart w:name="z102" w:id="86"/>
    <w:p>
      <w:pPr>
        <w:spacing w:after="0"/>
        <w:ind w:left="0"/>
        <w:jc w:val="both"/>
      </w:pPr>
      <w:r>
        <w:rPr>
          <w:rFonts w:ascii="Times New Roman"/>
          <w:b w:val="false"/>
          <w:i w:val="false"/>
          <w:color w:val="000000"/>
          <w:sz w:val="28"/>
        </w:rPr>
        <w:t>
      7. Патронаттық тәрбиешiлерге берiлген бала (балалар) "Неке және отбасы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өзге де құқықтарға ие болады. </w:t>
      </w:r>
    </w:p>
    <w:bookmarkEnd w:id="86"/>
    <w:bookmarkStart w:name="z103" w:id="87"/>
    <w:p>
      <w:pPr>
        <w:spacing w:after="0"/>
        <w:ind w:left="0"/>
        <w:jc w:val="left"/>
      </w:pPr>
      <w:r>
        <w:rPr>
          <w:rFonts w:ascii="Times New Roman"/>
          <w:b/>
          <w:i w:val="false"/>
          <w:color w:val="000000"/>
        </w:rPr>
        <w:t xml:space="preserve"> 
3. Патронаттық тәрбиешiлер </w:t>
      </w:r>
    </w:p>
    <w:bookmarkEnd w:id="87"/>
    <w:p>
      <w:pPr>
        <w:spacing w:after="0"/>
        <w:ind w:left="0"/>
        <w:jc w:val="both"/>
      </w:pPr>
      <w:r>
        <w:rPr>
          <w:rFonts w:ascii="Times New Roman"/>
          <w:b w:val="false"/>
          <w:i w:val="false"/>
          <w:color w:val="000000"/>
          <w:sz w:val="28"/>
        </w:rPr>
        <w:t xml:space="preserve">      8. Патронаттық тәрбиешiлердi iрiктеудi қорғаншы және қамқоршы органдар жүзеге асырады. </w:t>
      </w:r>
      <w:r>
        <w:br/>
      </w:r>
      <w:r>
        <w:rPr>
          <w:rFonts w:ascii="Times New Roman"/>
          <w:b w:val="false"/>
          <w:i w:val="false"/>
          <w:color w:val="000000"/>
          <w:sz w:val="28"/>
        </w:rPr>
        <w:t>
      Екi жыныстағы жасы кәмелетке толған адамдар ғана:</w:t>
      </w:r>
    </w:p>
    <w:bookmarkStart w:name="z104" w:id="88"/>
    <w:p>
      <w:pPr>
        <w:spacing w:after="0"/>
        <w:ind w:left="0"/>
        <w:jc w:val="both"/>
      </w:pPr>
      <w:r>
        <w:rPr>
          <w:rFonts w:ascii="Times New Roman"/>
          <w:b w:val="false"/>
          <w:i w:val="false"/>
          <w:color w:val="000000"/>
          <w:sz w:val="28"/>
        </w:rPr>
        <w:t>
      1) сот әрекетке қабiлетсiз немесе әрекетке қабiлеті шектеулi деп таныған адамдарды;</w:t>
      </w:r>
    </w:p>
    <w:bookmarkEnd w:id="88"/>
    <w:bookmarkStart w:name="z105" w:id="89"/>
    <w:p>
      <w:pPr>
        <w:spacing w:after="0"/>
        <w:ind w:left="0"/>
        <w:jc w:val="both"/>
      </w:pPr>
      <w:r>
        <w:rPr>
          <w:rFonts w:ascii="Times New Roman"/>
          <w:b w:val="false"/>
          <w:i w:val="false"/>
          <w:color w:val="000000"/>
          <w:sz w:val="28"/>
        </w:rPr>
        <w:t>
      2) сот бойынша ата-аналық құқықтарынан айрылған немесе сот ата-аналық құқықтарын шектеген адамдарды;</w:t>
      </w:r>
    </w:p>
    <w:bookmarkEnd w:id="89"/>
    <w:bookmarkStart w:name="z106" w:id="90"/>
    <w:p>
      <w:pPr>
        <w:spacing w:after="0"/>
        <w:ind w:left="0"/>
        <w:jc w:val="both"/>
      </w:pPr>
      <w:r>
        <w:rPr>
          <w:rFonts w:ascii="Times New Roman"/>
          <w:b w:val="false"/>
          <w:i w:val="false"/>
          <w:color w:val="000000"/>
          <w:sz w:val="28"/>
        </w:rPr>
        <w:t>
      3) өзiне заңдармен жүктелген мiндеттердi дұрыс атқармағаны үшiн қорғаншы (қамқоршы) мiндетiнен шеттетiлгендердi;</w:t>
      </w:r>
    </w:p>
    <w:bookmarkEnd w:id="90"/>
    <w:bookmarkStart w:name="z107" w:id="91"/>
    <w:p>
      <w:pPr>
        <w:spacing w:after="0"/>
        <w:ind w:left="0"/>
        <w:jc w:val="both"/>
      </w:pPr>
      <w:r>
        <w:rPr>
          <w:rFonts w:ascii="Times New Roman"/>
          <w:b w:val="false"/>
          <w:i w:val="false"/>
          <w:color w:val="000000"/>
          <w:sz w:val="28"/>
        </w:rPr>
        <w:t>
      4) бала асырап алуды олардың кiнәсi бойынша сот тоқтатқан бұрынғы бала асырап алушыларды;</w:t>
      </w:r>
    </w:p>
    <w:bookmarkEnd w:id="91"/>
    <w:bookmarkStart w:name="z108" w:id="92"/>
    <w:p>
      <w:pPr>
        <w:spacing w:after="0"/>
        <w:ind w:left="0"/>
        <w:jc w:val="both"/>
      </w:pPr>
      <w:r>
        <w:rPr>
          <w:rFonts w:ascii="Times New Roman"/>
          <w:b w:val="false"/>
          <w:i w:val="false"/>
          <w:color w:val="000000"/>
          <w:sz w:val="28"/>
        </w:rPr>
        <w:t>
      5) </w:t>
      </w:r>
      <w:r>
        <w:rPr>
          <w:rFonts w:ascii="Times New Roman"/>
          <w:b w:val="false"/>
          <w:i w:val="false"/>
          <w:color w:val="000000"/>
          <w:sz w:val="28"/>
        </w:rPr>
        <w:t>денсаулық</w:t>
      </w:r>
      <w:r>
        <w:rPr>
          <w:rFonts w:ascii="Times New Roman"/>
          <w:b w:val="false"/>
          <w:i w:val="false"/>
          <w:color w:val="000000"/>
          <w:sz w:val="28"/>
        </w:rPr>
        <w:t>* жағдайы бойынша баланы тәрбиелеу жөнiндегi мiндеттерiн жүзеге асыра алмайтын адамдарды қоспағанда, патронаттық тәрбиешi бола алады.</w:t>
      </w:r>
    </w:p>
    <w:bookmarkEnd w:id="92"/>
    <w:bookmarkStart w:name="z19" w:id="93"/>
    <w:p>
      <w:pPr>
        <w:spacing w:after="0"/>
        <w:ind w:left="0"/>
        <w:jc w:val="both"/>
      </w:pPr>
      <w:r>
        <w:rPr>
          <w:rFonts w:ascii="Times New Roman"/>
          <w:b w:val="false"/>
          <w:i w:val="false"/>
          <w:color w:val="000000"/>
          <w:sz w:val="28"/>
        </w:rPr>
        <w:t>      *Баланы асырап алуға, оны қорғаншылыққа (қамқоршылыққа), патронатқа алуға болмайтын аурулардың </w:t>
      </w:r>
      <w:r>
        <w:rPr>
          <w:rFonts w:ascii="Times New Roman"/>
          <w:b w:val="false"/>
          <w:i w:val="false"/>
          <w:color w:val="000000"/>
          <w:sz w:val="28"/>
        </w:rPr>
        <w:t>тiзбесi</w:t>
      </w:r>
      <w:r>
        <w:rPr>
          <w:rFonts w:ascii="Times New Roman"/>
          <w:b w:val="false"/>
          <w:i w:val="false"/>
          <w:color w:val="000000"/>
          <w:sz w:val="28"/>
        </w:rPr>
        <w:t xml:space="preserve"> Қазақстан Республикасы Үкiметiнiң 1999 жылғы 24 маусымдағы N 842 қаулысымен бекiтiлген.  </w:t>
      </w:r>
      <w:r>
        <w:br/>
      </w:r>
      <w:r>
        <w:rPr>
          <w:rFonts w:ascii="Times New Roman"/>
          <w:b w:val="false"/>
          <w:i w:val="false"/>
          <w:color w:val="000000"/>
          <w:sz w:val="28"/>
        </w:rPr>
        <w:t>
</w:t>
      </w:r>
      <w:r>
        <w:rPr>
          <w:rFonts w:ascii="Times New Roman"/>
          <w:b w:val="false"/>
          <w:i w:val="false"/>
          <w:color w:val="000000"/>
          <w:sz w:val="28"/>
        </w:rPr>
        <w:t>
      9. Егер олардың мүдделерiнiң арасында қайшылық болмаса бiрнеше бала үшiн бiр патронаттық тәрбиешi тағайындауға жол беріледi.</w:t>
      </w:r>
    </w:p>
    <w:bookmarkEnd w:id="93"/>
    <w:bookmarkStart w:name="z109" w:id="94"/>
    <w:p>
      <w:pPr>
        <w:spacing w:after="0"/>
        <w:ind w:left="0"/>
        <w:jc w:val="both"/>
      </w:pPr>
      <w:r>
        <w:rPr>
          <w:rFonts w:ascii="Times New Roman"/>
          <w:b w:val="false"/>
          <w:i w:val="false"/>
          <w:color w:val="000000"/>
          <w:sz w:val="28"/>
        </w:rPr>
        <w:t>
      10. Балаға патронаттық тәрбиешi тағайындау кезiнде патронаттық тәрбиешiнiң адамгершiлiк және басқа да жеке басының қасиеттерi, оның патронаттық тәрбиешiнiң мiндеттерiн орындауға қабiлетi, патронаттық тәрбиешi мен баланың арасындағы қарым-қатынас, патронаттық тәрбиешінің отбасы мүшелерінің балаға қарым-қатынасы, сондай-ақ, егер мүмкiн болса, баланың өзінің тiлегi ескерiледi.</w:t>
      </w:r>
    </w:p>
    <w:bookmarkEnd w:id="94"/>
    <w:bookmarkStart w:name="z110" w:id="95"/>
    <w:p>
      <w:pPr>
        <w:spacing w:after="0"/>
        <w:ind w:left="0"/>
        <w:jc w:val="both"/>
      </w:pPr>
      <w:r>
        <w:rPr>
          <w:rFonts w:ascii="Times New Roman"/>
          <w:b w:val="false"/>
          <w:i w:val="false"/>
          <w:color w:val="000000"/>
          <w:sz w:val="28"/>
        </w:rPr>
        <w:t>
      11. Патронат шартын жасасу туралы мәселенi мынадай құжаттар:</w:t>
      </w:r>
    </w:p>
    <w:bookmarkEnd w:id="95"/>
    <w:bookmarkStart w:name="z111" w:id="96"/>
    <w:p>
      <w:pPr>
        <w:spacing w:after="0"/>
        <w:ind w:left="0"/>
        <w:jc w:val="both"/>
      </w:pPr>
      <w:r>
        <w:rPr>
          <w:rFonts w:ascii="Times New Roman"/>
          <w:b w:val="false"/>
          <w:i w:val="false"/>
          <w:color w:val="000000"/>
          <w:sz w:val="28"/>
        </w:rPr>
        <w:t>
      1) адамның патронаттық тәрбиешi болғысы келетiнi туралар өтiнiшi;</w:t>
      </w:r>
    </w:p>
    <w:bookmarkEnd w:id="96"/>
    <w:bookmarkStart w:name="z112" w:id="97"/>
    <w:p>
      <w:pPr>
        <w:spacing w:after="0"/>
        <w:ind w:left="0"/>
        <w:jc w:val="both"/>
      </w:pPr>
      <w:r>
        <w:rPr>
          <w:rFonts w:ascii="Times New Roman"/>
          <w:b w:val="false"/>
          <w:i w:val="false"/>
          <w:color w:val="000000"/>
          <w:sz w:val="28"/>
        </w:rPr>
        <w:t>
      2) егер патронаттық тәрбиешi болуға тiлек бiлдiрген адам некеде тұратын болса жұбайының келiсiмi;</w:t>
      </w:r>
    </w:p>
    <w:bookmarkEnd w:id="97"/>
    <w:bookmarkStart w:name="z113" w:id="98"/>
    <w:p>
      <w:pPr>
        <w:spacing w:after="0"/>
        <w:ind w:left="0"/>
        <w:jc w:val="both"/>
      </w:pPr>
      <w:r>
        <w:rPr>
          <w:rFonts w:ascii="Times New Roman"/>
          <w:b w:val="false"/>
          <w:i w:val="false"/>
          <w:color w:val="000000"/>
          <w:sz w:val="28"/>
        </w:rPr>
        <w:t>
      3) патронаттық тәрбиешi болуға тiлек бiлдiрушiнiң денсаулық жағдайы туралы анықтама;</w:t>
      </w:r>
    </w:p>
    <w:bookmarkEnd w:id="98"/>
    <w:bookmarkStart w:name="z114" w:id="99"/>
    <w:p>
      <w:pPr>
        <w:spacing w:after="0"/>
        <w:ind w:left="0"/>
        <w:jc w:val="both"/>
      </w:pPr>
      <w:r>
        <w:rPr>
          <w:rFonts w:ascii="Times New Roman"/>
          <w:b w:val="false"/>
          <w:i w:val="false"/>
          <w:color w:val="000000"/>
          <w:sz w:val="28"/>
        </w:rPr>
        <w:t>
      4) егер патронаттық тәрбиешi болуға тiлек бiлдiрген адам некеде тұратын болса жұбайының жай-күйi туралы анықтама;</w:t>
      </w:r>
    </w:p>
    <w:bookmarkEnd w:id="99"/>
    <w:bookmarkStart w:name="z115" w:id="100"/>
    <w:p>
      <w:pPr>
        <w:spacing w:after="0"/>
        <w:ind w:left="0"/>
        <w:jc w:val="both"/>
      </w:pPr>
      <w:r>
        <w:rPr>
          <w:rFonts w:ascii="Times New Roman"/>
          <w:b w:val="false"/>
          <w:i w:val="false"/>
          <w:color w:val="000000"/>
          <w:sz w:val="28"/>
        </w:rPr>
        <w:t>
      5) баланы тәрбиелеуге үмiткердiң тұрмыс жағдайын тексеру актiсi;</w:t>
      </w:r>
    </w:p>
    <w:bookmarkEnd w:id="100"/>
    <w:bookmarkStart w:name="z116" w:id="101"/>
    <w:p>
      <w:pPr>
        <w:spacing w:after="0"/>
        <w:ind w:left="0"/>
        <w:jc w:val="both"/>
      </w:pPr>
      <w:r>
        <w:rPr>
          <w:rFonts w:ascii="Times New Roman"/>
          <w:b w:val="false"/>
          <w:i w:val="false"/>
          <w:color w:val="000000"/>
          <w:sz w:val="28"/>
        </w:rPr>
        <w:t>
      6) патронаттық тәрбиешiге тәрбиеленуге берілетiн баланың тұрмыс жағдайын тексеру актiсi болған жағдайда қорғаншы және қамқоршы органдар шешедi.</w:t>
      </w:r>
    </w:p>
    <w:bookmarkEnd w:id="101"/>
    <w:bookmarkStart w:name="z117" w:id="102"/>
    <w:p>
      <w:pPr>
        <w:spacing w:after="0"/>
        <w:ind w:left="0"/>
        <w:jc w:val="both"/>
      </w:pPr>
      <w:r>
        <w:rPr>
          <w:rFonts w:ascii="Times New Roman"/>
          <w:b w:val="false"/>
          <w:i w:val="false"/>
          <w:color w:val="000000"/>
          <w:sz w:val="28"/>
        </w:rPr>
        <w:t>
      12. Патронаттық тәрбиешiнiң баланы тәрбиелеу, емдеу және басқа да мекемеге уақытша орналастыруы патронаттық тәрбиешiнiң осы балаға қатысты құқықтары мен мiндеттерiн тоқтатпайды.</w:t>
      </w:r>
    </w:p>
    <w:bookmarkEnd w:id="102"/>
    <w:bookmarkStart w:name="z118" w:id="103"/>
    <w:p>
      <w:pPr>
        <w:spacing w:after="0"/>
        <w:ind w:left="0"/>
        <w:jc w:val="both"/>
      </w:pPr>
      <w:r>
        <w:rPr>
          <w:rFonts w:ascii="Times New Roman"/>
          <w:b w:val="false"/>
          <w:i w:val="false"/>
          <w:color w:val="000000"/>
          <w:sz w:val="28"/>
        </w:rPr>
        <w:t xml:space="preserve">
      13. Патронаттық тәрбиешiлер өз қамқорлығындағы баланың құқықтары мен мүдделерiн кез келген тұлғаларға қатысты, оның iшiнде сотта, арнайы өкiлеттiксiз қорғайды. </w:t>
      </w:r>
    </w:p>
    <w:bookmarkEnd w:id="103"/>
    <w:bookmarkStart w:name="z119" w:id="104"/>
    <w:p>
      <w:pPr>
        <w:spacing w:after="0"/>
        <w:ind w:left="0"/>
        <w:jc w:val="left"/>
      </w:pPr>
      <w:r>
        <w:rPr>
          <w:rFonts w:ascii="Times New Roman"/>
          <w:b/>
          <w:i w:val="false"/>
          <w:color w:val="000000"/>
        </w:rPr>
        <w:t xml:space="preserve"> 
4. Патронаттық тәрбиешiлерге берiлген баланы </w:t>
      </w:r>
      <w:r>
        <w:br/>
      </w:r>
      <w:r>
        <w:rPr>
          <w:rFonts w:ascii="Times New Roman"/>
          <w:b/>
          <w:i w:val="false"/>
          <w:color w:val="000000"/>
        </w:rPr>
        <w:t xml:space="preserve">
(балаларды) асырап-бағу </w:t>
      </w:r>
    </w:p>
    <w:bookmarkEnd w:id="104"/>
    <w:p>
      <w:pPr>
        <w:spacing w:after="0"/>
        <w:ind w:left="0"/>
        <w:jc w:val="both"/>
      </w:pPr>
      <w:r>
        <w:rPr>
          <w:rFonts w:ascii="Times New Roman"/>
          <w:b w:val="false"/>
          <w:i w:val="false"/>
          <w:color w:val="000000"/>
          <w:sz w:val="28"/>
        </w:rPr>
        <w:t>      14. Әрбiр баланы асырап-бағуға ай сайын Қазақстан Республикасының Үкiметi </w:t>
      </w:r>
      <w:r>
        <w:rPr>
          <w:rFonts w:ascii="Times New Roman"/>
          <w:b w:val="false"/>
          <w:i w:val="false"/>
          <w:color w:val="000000"/>
          <w:sz w:val="28"/>
        </w:rPr>
        <w:t>белгiлеген</w:t>
      </w:r>
      <w:r>
        <w:rPr>
          <w:rFonts w:ascii="Times New Roman"/>
          <w:b w:val="false"/>
          <w:i w:val="false"/>
          <w:color w:val="000000"/>
          <w:sz w:val="28"/>
        </w:rPr>
        <w:t xml:space="preserve"> тәртiппен және мөлшерде ақшалай қаражат төленедi.</w:t>
      </w:r>
    </w:p>
    <w:bookmarkStart w:name="z120" w:id="105"/>
    <w:p>
      <w:pPr>
        <w:spacing w:after="0"/>
        <w:ind w:left="0"/>
        <w:jc w:val="both"/>
      </w:pPr>
      <w:r>
        <w:rPr>
          <w:rFonts w:ascii="Times New Roman"/>
          <w:b w:val="false"/>
          <w:i w:val="false"/>
          <w:color w:val="000000"/>
          <w:sz w:val="28"/>
        </w:rPr>
        <w:t>
      15. Қорғаншы және қамқоршы органдар патронаттық тәрбиешiлерге қажеттi көмек көрсетуге, баланың (балалардың) өмiрi мен тәрбиесi үшiн қалыпты жағдай жасауға жәрдемдесуге мiндеттi.</w:t>
      </w:r>
    </w:p>
    <w:bookmarkEnd w:id="105"/>
    <w:bookmarkStart w:name="z121" w:id="106"/>
    <w:p>
      <w:pPr>
        <w:spacing w:after="0"/>
        <w:ind w:left="0"/>
        <w:jc w:val="both"/>
      </w:pPr>
      <w:r>
        <w:rPr>
          <w:rFonts w:ascii="Times New Roman"/>
          <w:b w:val="false"/>
          <w:i w:val="false"/>
          <w:color w:val="000000"/>
          <w:sz w:val="28"/>
        </w:rPr>
        <w:t xml:space="preserve">
      16. Қамқоршы және қорғаншы органдар патронаттық тәрбиешілерге жүктелген баланы (балаларды) асырап-бағу, тәрбиелеу және білім беру жөніндегі міндеттердің орындалуын бақылауды жүзеге асыруға құқылы. </w:t>
      </w:r>
    </w:p>
    <w:bookmarkEnd w:id="106"/>
    <w:bookmarkStart w:name="z21" w:id="1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1999 жылғы 9 қыркүйектегі  </w:t>
      </w:r>
      <w:r>
        <w:br/>
      </w:r>
      <w:r>
        <w:rPr>
          <w:rFonts w:ascii="Times New Roman"/>
          <w:b w:val="false"/>
          <w:i w:val="false"/>
          <w:color w:val="000000"/>
          <w:sz w:val="28"/>
        </w:rPr>
        <w:t xml:space="preserve">
N 1346 қаулысымен      </w:t>
      </w:r>
      <w:r>
        <w:br/>
      </w:r>
      <w:r>
        <w:rPr>
          <w:rFonts w:ascii="Times New Roman"/>
          <w:b w:val="false"/>
          <w:i w:val="false"/>
          <w:color w:val="000000"/>
          <w:sz w:val="28"/>
        </w:rPr>
        <w:t xml:space="preserve">
бекiтiлген         </w:t>
      </w:r>
    </w:p>
    <w:bookmarkEnd w:id="107"/>
    <w:bookmarkStart w:name="z22" w:id="108"/>
    <w:p>
      <w:pPr>
        <w:spacing w:after="0"/>
        <w:ind w:left="0"/>
        <w:jc w:val="left"/>
      </w:pPr>
      <w:r>
        <w:rPr>
          <w:rFonts w:ascii="Times New Roman"/>
          <w:b/>
          <w:i w:val="false"/>
          <w:color w:val="000000"/>
        </w:rPr>
        <w:t xml:space="preserve"> 
Ата-анасының қамқорлығынсыз қалған балаларды </w:t>
      </w:r>
      <w:r>
        <w:br/>
      </w:r>
      <w:r>
        <w:rPr>
          <w:rFonts w:ascii="Times New Roman"/>
          <w:b/>
          <w:i w:val="false"/>
          <w:color w:val="000000"/>
        </w:rPr>
        <w:t xml:space="preserve">
орталықтандырылған есепке алуды ұйымдастырудың </w:t>
      </w:r>
      <w:r>
        <w:br/>
      </w:r>
      <w:r>
        <w:rPr>
          <w:rFonts w:ascii="Times New Roman"/>
          <w:b/>
          <w:i w:val="false"/>
          <w:color w:val="000000"/>
        </w:rPr>
        <w:t>
Ережесі</w:t>
      </w:r>
    </w:p>
    <w:bookmarkEnd w:id="108"/>
    <w:bookmarkStart w:name="z23" w:id="109"/>
    <w:p>
      <w:pPr>
        <w:spacing w:after="0"/>
        <w:ind w:left="0"/>
        <w:jc w:val="both"/>
      </w:pPr>
      <w:r>
        <w:rPr>
          <w:rFonts w:ascii="Times New Roman"/>
          <w:b w:val="false"/>
          <w:i w:val="false"/>
          <w:color w:val="000000"/>
          <w:sz w:val="28"/>
        </w:rPr>
        <w:t xml:space="preserve"> 
      1. Осы Ереже "Неке және отбасы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ата-анасының қамқорлығынсыз қалған балаларды орталықтандырылған есепке алуды ұйымдастырудың тәртiбiн белгiлейдi.</w:t>
      </w:r>
    </w:p>
    <w:bookmarkEnd w:id="109"/>
    <w:bookmarkStart w:name="z122" w:id="110"/>
    <w:p>
      <w:pPr>
        <w:spacing w:after="0"/>
        <w:ind w:left="0"/>
        <w:jc w:val="both"/>
      </w:pPr>
      <w:r>
        <w:rPr>
          <w:rFonts w:ascii="Times New Roman"/>
          <w:b w:val="false"/>
          <w:i w:val="false"/>
          <w:color w:val="000000"/>
          <w:sz w:val="28"/>
        </w:rPr>
        <w:t xml:space="preserve">
      2. Ата-анасының қамқорлығынсыз қалған балаларды толық және жан-жақты есепке алу үшiн бастапқы, аймақтық және орталықтандырылған есепке алу жүргiзiледi.  </w:t>
      </w:r>
      <w:r>
        <w:br/>
      </w:r>
      <w:r>
        <w:rPr>
          <w:rFonts w:ascii="Times New Roman"/>
          <w:b w:val="false"/>
          <w:i w:val="false"/>
          <w:color w:val="000000"/>
          <w:sz w:val="28"/>
        </w:rPr>
        <w:t xml:space="preserve">
      Ата-анасының қамқорлығынсыз қалған балаларды бастапқы есепке алуды қорғаншылық және қамқоршылық орган жүзеге асырады.  </w:t>
      </w:r>
      <w:r>
        <w:br/>
      </w:r>
      <w:r>
        <w:rPr>
          <w:rFonts w:ascii="Times New Roman"/>
          <w:b w:val="false"/>
          <w:i w:val="false"/>
          <w:color w:val="000000"/>
          <w:sz w:val="28"/>
        </w:rPr>
        <w:t xml:space="preserve">
      Ата-анасының қамқорлығынсыз қалған балаларды аймақтық есепке алуды облыстардың, республикалық маңызы бар қалалардың және астананың бiлiм беруді басқару органдары жүзеге асырады.  </w:t>
      </w:r>
      <w:r>
        <w:br/>
      </w:r>
      <w:r>
        <w:rPr>
          <w:rFonts w:ascii="Times New Roman"/>
          <w:b w:val="false"/>
          <w:i w:val="false"/>
          <w:color w:val="000000"/>
          <w:sz w:val="28"/>
        </w:rPr>
        <w:t>
      Ата-анасының қамқорлығынсыз қалған балаларды орталықтандырылған есепке алудан бiлім беру саласындағы орталық атқарушы орган жүзеге асырады.</w:t>
      </w:r>
    </w:p>
    <w:bookmarkEnd w:id="110"/>
    <w:bookmarkStart w:name="z123" w:id="111"/>
    <w:p>
      <w:pPr>
        <w:spacing w:after="0"/>
        <w:ind w:left="0"/>
        <w:jc w:val="both"/>
      </w:pPr>
      <w:r>
        <w:rPr>
          <w:rFonts w:ascii="Times New Roman"/>
          <w:b w:val="false"/>
          <w:i w:val="false"/>
          <w:color w:val="000000"/>
          <w:sz w:val="28"/>
        </w:rPr>
        <w:t>
      3. Қорғаншылық және қамқоршылық орган ата-анасының қамқорлығынсыз қалған балаларды анықтайды, мұндай балалардың бастапқы есебiн жүргiзедi және ата-анасының қамқорлығынан айырылудың нақты жағдайына сүйене отырып, баланы орналастырудың нысандарын (асырап алуға отбасына, қорғаншылыққа (қамқоршылыққа) немесе патронат шарты бойынша беру) таңдайды, ал мұндай мүмкiндiк болмаған жағдайда жетiм балаларға немесе ата-анасының қамқорлығынсыз қалған балаларға арналған барлық үлгiдегi мекемелерге (тәрбиелiк, емдеу және басқа да) орналастырады.</w:t>
      </w:r>
    </w:p>
    <w:bookmarkEnd w:id="111"/>
    <w:bookmarkStart w:name="z124" w:id="112"/>
    <w:p>
      <w:pPr>
        <w:spacing w:after="0"/>
        <w:ind w:left="0"/>
        <w:jc w:val="both"/>
      </w:pPr>
      <w:r>
        <w:rPr>
          <w:rFonts w:ascii="Times New Roman"/>
          <w:b w:val="false"/>
          <w:i w:val="false"/>
          <w:color w:val="000000"/>
          <w:sz w:val="28"/>
        </w:rPr>
        <w:t xml:space="preserve">
      4. Ата-анасы қайтыс болған, олар ата-аналық құқығынан айрылған, олардың ата-аналық құқығы шектелген, ата-анасы әрекетке қабiлетсiз деп танылған, ата-анасының сырқаттығы, ата-анасы балаларын тәрбиелеуден немесе олардың құқықтары мен мүдделерiн қорғаудан, оның iшiнде ата-анасы балаларын тәрбиелеу, емдеу және басқа да осындай мекемелерден алудан бас тартқан жағдайларда, сондай-ақ ата-ана қамқорлығы болмаған басқа да жағдайларда ата-анасының қамқорлығынсыз қалған балалар туралы мәлiметтерге ие мекемелердiң (мектепке дейiнгi бiлiм беру, жалпы бiлiм беру, емдеу және басқа да мекемелердiң) лауазымды тұлғалары мен өзге де азаматтар олар туралы балалардың iс жүзiндегi орналасқан жерi бойынша қамқоршылық және қорғаншылық органға хабарлауға мiндеттi.  </w:t>
      </w:r>
      <w:r>
        <w:br/>
      </w:r>
      <w:r>
        <w:rPr>
          <w:rFonts w:ascii="Times New Roman"/>
          <w:b w:val="false"/>
          <w:i w:val="false"/>
          <w:color w:val="000000"/>
          <w:sz w:val="28"/>
        </w:rPr>
        <w:t>
      Қорғаншылық және қамқоршылық орган осындай мәлiметтердi алған күннен бастап үш күннiң iшiнде баланың тұрмыс жағдайына тексеру жүргiзуге және оның ата-анасының немесе оның туыстарының қамқорлығы болмауы фактiсi анықталған жағдайда, оны орналастыру туралы мәселе шешiлгенге дейiн баланың құқықтары мен мүдделерiн қорғауды қамтамасыз етуге міндеттi.</w:t>
      </w:r>
    </w:p>
    <w:bookmarkEnd w:id="112"/>
    <w:bookmarkStart w:name="z125" w:id="113"/>
    <w:p>
      <w:pPr>
        <w:spacing w:after="0"/>
        <w:ind w:left="0"/>
        <w:jc w:val="both"/>
      </w:pPr>
      <w:r>
        <w:rPr>
          <w:rFonts w:ascii="Times New Roman"/>
          <w:b w:val="false"/>
          <w:i w:val="false"/>
          <w:color w:val="000000"/>
          <w:sz w:val="28"/>
        </w:rPr>
        <w:t xml:space="preserve">
      5. Ата-анасының қамқорлығынсыз қалған бала орналасқан тәрбиелеу, емдеу және басқа да мекемелердiң басшылары өздерiне бала отбасына тәрбиелеуге берiлуi мүмкiн екендiгi белгiлi болған күннен бастап жетi күндiк мерзiмде аталған мекемелердiң орналасқан жерi бойынша қорғаншылық және қамқоршылық органына хабарлауға мiндеттi.  </w:t>
      </w:r>
      <w:r>
        <w:br/>
      </w:r>
      <w:r>
        <w:rPr>
          <w:rFonts w:ascii="Times New Roman"/>
          <w:b w:val="false"/>
          <w:i w:val="false"/>
          <w:color w:val="000000"/>
          <w:sz w:val="28"/>
        </w:rPr>
        <w:t>
      Көрсетiлген мекемелердiң әкiмшiлiгiне өздерiндегi ата-анасының қамқорлығынсыз қалған балалар туралы мәлiметтер мен олар туралы деректердi жекелеген азаматтарға, мекемелерге және қоғамдық ұйымдарға хабарлауға жол берiлмейдi.</w:t>
      </w:r>
    </w:p>
    <w:bookmarkEnd w:id="113"/>
    <w:bookmarkStart w:name="z126" w:id="114"/>
    <w:p>
      <w:pPr>
        <w:spacing w:after="0"/>
        <w:ind w:left="0"/>
        <w:jc w:val="both"/>
      </w:pPr>
      <w:r>
        <w:rPr>
          <w:rFonts w:ascii="Times New Roman"/>
          <w:b w:val="false"/>
          <w:i w:val="false"/>
          <w:color w:val="000000"/>
          <w:sz w:val="28"/>
        </w:rPr>
        <w:t xml:space="preserve">
      6. Қорғаншылық және қамқоршылық органы осы Ереженiң 4 және 5-тармақтарында көрсетiлген мәлiметтер түскен күннен бастап бiр айдың iшiнде баланы отбасына асырап алып тәрбиелеуге, қорғаншылыққа (қамқоршылыққа) немесе патронат шарты бойынша орналастыруды қамтамасыз етедi және баланы отбасына тәрбиелеуге беру мүмкiн болмаған жағдайда мұндай бала туралы мәлiметтердi есепке алу және баланы кейiн Қазақстан Республикасының аумағында тұрақты тұратын Қазақстан Республикасы азаматының отбасына тәрбиелеуге орналастыруға жәрдем көрсету үшiн тиiстi әкiмшiлiк-аумақтық бiрлiктiң бiлiм берудi басқару органына жолдайды.  </w:t>
      </w:r>
      <w:r>
        <w:br/>
      </w:r>
      <w:r>
        <w:rPr>
          <w:rFonts w:ascii="Times New Roman"/>
          <w:b w:val="false"/>
          <w:i w:val="false"/>
          <w:color w:val="000000"/>
          <w:sz w:val="28"/>
        </w:rPr>
        <w:t>
      Егер тиiстi әкiмшілiк-аумақтық бiрлiктiң бiлiм берудi басқару органы ата-анасының қамқорлығынсыз қалған бала туралы мәлiметтердi алғаннан кейiн бiр ай өткен соң мұндай бала отбасына асырап алуға, қорғаншылыққа (қамқоршылыққа) немесе патронат шарты бойынша берiлмесе, көрсетiлген бала сауалнамасының көшiрмесi облыстардың, республикалық маңызы бар қалалардың және астананың бiлiм берудi басқару органына берiледi.</w:t>
      </w:r>
    </w:p>
    <w:bookmarkEnd w:id="114"/>
    <w:bookmarkStart w:name="z127" w:id="115"/>
    <w:p>
      <w:pPr>
        <w:spacing w:after="0"/>
        <w:ind w:left="0"/>
        <w:jc w:val="both"/>
      </w:pPr>
      <w:r>
        <w:rPr>
          <w:rFonts w:ascii="Times New Roman"/>
          <w:b w:val="false"/>
          <w:i w:val="false"/>
          <w:color w:val="000000"/>
          <w:sz w:val="28"/>
        </w:rPr>
        <w:t xml:space="preserve">
      7. Облыстардың, республикалық маңызы бар қалалардың және астананың бiлiм берудi басқару органы қорғаншылық және қамқоршылық органының келіп түскен хабарламасының негiзiнде ата-анасының қамқорлығынсыз қалған балалар туралы аймақтық есеп жүргiзедi және деректердiң аймақтық банкiн қалыптастырады, бала асырап алуға тілек бiлдiрген үмiткерлер үшiн балаларды iрiктейдi, оларға баланың iс жүзiнде тұратын (орналасқан) жерi бойынша бару және баланы асырап алуға, қорғаншылыққа (қамқоршылыққа), патронатқа беру туралы мәселенi шешу үшiн тиiстi қорғаншылық және қамқоршылық органдарына жолдама бередi.  </w:t>
      </w:r>
      <w:r>
        <w:br/>
      </w:r>
      <w:r>
        <w:rPr>
          <w:rFonts w:ascii="Times New Roman"/>
          <w:b w:val="false"/>
          <w:i w:val="false"/>
          <w:color w:val="000000"/>
          <w:sz w:val="28"/>
        </w:rPr>
        <w:t xml:space="preserve">
      Облыстардың, республикалық маңызы бар қалалардың және астананың бiлiм берудi басқару органдары баланың Қазақстан Республикасының азаматтарына асырап алуға, қорғаншылыққа (қамқоршылыққа), патронаттық тәрбиешiлерге отбасында тәрбиелеуге беру мүмкiн болмаған жағдайда өзiне ата-анасының қамқорлығынсыз қалған бала туралы мәлiмет келiп түскен күннен бастап екi айлық мерзiмде бұл бала туралы мәлiметтердi ата-анасының қамқорлығынсыз қалған балаларды орталықтандырылған есепке алуға қою үшiн орта бiлiм беру саласындағы орталық атқарушы органға хабарлауға мiндеттi.  </w:t>
      </w:r>
      <w:r>
        <w:br/>
      </w:r>
      <w:r>
        <w:rPr>
          <w:rFonts w:ascii="Times New Roman"/>
          <w:b w:val="false"/>
          <w:i w:val="false"/>
          <w:color w:val="000000"/>
          <w:sz w:val="28"/>
        </w:rPr>
        <w:t>
      Облыстардың, республикалық маңызы бар қалалардың және астананың бiлiм беруді басқару органдары ол туралы мәлiметтер орта бiлiм беру саласындағы орталық атқарушы органдағы баланың мәртебесi өзгерген (ата-анасының (ата-аналарының) ата-аналық құқықтары қалпына келтiрілген, баланы асырап алған және басқа да) жағдайда оған ол туралы бiр апта мерзiмде хабарлайды.</w:t>
      </w:r>
    </w:p>
    <w:bookmarkEnd w:id="115"/>
    <w:bookmarkStart w:name="z128" w:id="116"/>
    <w:p>
      <w:pPr>
        <w:spacing w:after="0"/>
        <w:ind w:left="0"/>
        <w:jc w:val="both"/>
      </w:pPr>
      <w:r>
        <w:rPr>
          <w:rFonts w:ascii="Times New Roman"/>
          <w:b w:val="false"/>
          <w:i w:val="false"/>
          <w:color w:val="000000"/>
          <w:sz w:val="28"/>
        </w:rPr>
        <w:t>
      8. Орта бiлiм беру саласындағы орталық атқарушы орган облыстардың, республикалық маңызы бар қалалардың және астананың білім беру органдары хабарламасының негізінде Ата-анасының қамқорлығынсыз қалған балалар туралы деректердің республикалық банкін қалыптастырады, осы балалардың орталықтандырылған есебін жүргізеді, өтініш жасаған асырап алуға үміткерлер үшін олар туралы мәліметтердің негізінде балаларды іріктейді, оларға баланың іс жүзінде тұратын (орналасқан жері бойынша бару және баланы асырап алуға, қорғаншылыққа (қамқоршылыққа), патронатқа беру туралы мәселені шешу үшін тиісті облыстардың, республикалық маңызы бар қалалардың және астананың білім беруді басқару органдарына жолдама береді, облыстардың, республикалық маңызы бар қалалардың және астананың білім беруді басқару органдарына олардың сұрау салуы бойынша Ата-анасының қамқорлығынсыз қалған балалар туралы деректердің республикалық банкінде бар мәліметтерді береді.</w:t>
      </w:r>
    </w:p>
    <w:bookmarkEnd w:id="116"/>
    <w:bookmarkStart w:name="z129" w:id="117"/>
    <w:p>
      <w:pPr>
        <w:spacing w:after="0"/>
        <w:ind w:left="0"/>
        <w:jc w:val="both"/>
      </w:pPr>
      <w:r>
        <w:rPr>
          <w:rFonts w:ascii="Times New Roman"/>
          <w:b w:val="false"/>
          <w:i w:val="false"/>
          <w:color w:val="000000"/>
          <w:sz w:val="28"/>
        </w:rPr>
        <w:t>
      9. Баланың сауалнамасы көшірмесінің Қазақстан Республикасының орта білім беру саласындағы орталық атқарушы органында тіркелген күні баланы орталықтандырылған есепке алу күні болып есептелінеді.</w:t>
      </w:r>
    </w:p>
    <w:bookmarkEnd w:id="117"/>
    <w:bookmarkStart w:name="z130" w:id="118"/>
    <w:p>
      <w:pPr>
        <w:spacing w:after="0"/>
        <w:ind w:left="0"/>
        <w:jc w:val="both"/>
      </w:pPr>
      <w:r>
        <w:rPr>
          <w:rFonts w:ascii="Times New Roman"/>
          <w:b w:val="false"/>
          <w:i w:val="false"/>
          <w:color w:val="000000"/>
          <w:sz w:val="28"/>
        </w:rPr>
        <w:t>
      10. Деректердің республикалық банкі ата-анасының қамқорлығынсыз қалған балалар туралы ақпаратты жинау, өңдеу, жинақтау және сақтау үшін қалыптастырылады.</w:t>
      </w:r>
    </w:p>
    <w:bookmarkEnd w:id="118"/>
    <w:bookmarkStart w:name="z131" w:id="119"/>
    <w:p>
      <w:pPr>
        <w:spacing w:after="0"/>
        <w:ind w:left="0"/>
        <w:jc w:val="both"/>
      </w:pPr>
      <w:r>
        <w:rPr>
          <w:rFonts w:ascii="Times New Roman"/>
          <w:b w:val="false"/>
          <w:i w:val="false"/>
          <w:color w:val="000000"/>
          <w:sz w:val="28"/>
        </w:rPr>
        <w:t xml:space="preserve">
      11. Балалар туралы деректердің республикалық банкін қалыптастыруға және пайдалануға қойылатын міндетті талаптар:  </w:t>
      </w:r>
      <w:r>
        <w:br/>
      </w:r>
      <w:r>
        <w:rPr>
          <w:rFonts w:ascii="Times New Roman"/>
          <w:b w:val="false"/>
          <w:i w:val="false"/>
          <w:color w:val="000000"/>
          <w:sz w:val="28"/>
        </w:rPr>
        <w:t xml:space="preserve">
      ата-анасының қамқорлығынсыз қалған балалар (бұдан әрі - балалар) туралы мәліметтерді жинау;  </w:t>
      </w:r>
      <w:r>
        <w:br/>
      </w:r>
      <w:r>
        <w:rPr>
          <w:rFonts w:ascii="Times New Roman"/>
          <w:b w:val="false"/>
          <w:i w:val="false"/>
          <w:color w:val="000000"/>
          <w:sz w:val="28"/>
        </w:rPr>
        <w:t xml:space="preserve">
      балалар туралы ақпаратты тек қана олар туралы деректердің республикалық банкін қалыптастыру және пайдалану мақсаттары үшін пайдалану;  </w:t>
      </w:r>
      <w:r>
        <w:br/>
      </w:r>
      <w:r>
        <w:rPr>
          <w:rFonts w:ascii="Times New Roman"/>
          <w:b w:val="false"/>
          <w:i w:val="false"/>
          <w:color w:val="000000"/>
          <w:sz w:val="28"/>
        </w:rPr>
        <w:t xml:space="preserve">
      балалар туралы ақпараттың толықтығы мен шынайылығы;  </w:t>
      </w:r>
      <w:r>
        <w:br/>
      </w:r>
      <w:r>
        <w:rPr>
          <w:rFonts w:ascii="Times New Roman"/>
          <w:b w:val="false"/>
          <w:i w:val="false"/>
          <w:color w:val="000000"/>
          <w:sz w:val="28"/>
        </w:rPr>
        <w:t>
      ақпаратты жария болудан, ұрлатудан, жоғалтудан, жасанды көшірмеден және бұрмалаудан қорғау болып табылады.</w:t>
      </w:r>
    </w:p>
    <w:bookmarkEnd w:id="119"/>
    <w:bookmarkStart w:name="z132" w:id="120"/>
    <w:p>
      <w:pPr>
        <w:spacing w:after="0"/>
        <w:ind w:left="0"/>
        <w:jc w:val="both"/>
      </w:pPr>
      <w:r>
        <w:rPr>
          <w:rFonts w:ascii="Times New Roman"/>
          <w:b w:val="false"/>
          <w:i w:val="false"/>
          <w:color w:val="000000"/>
          <w:sz w:val="28"/>
        </w:rPr>
        <w:t>
      12. Қорғаншылық және қамқоршылық органдар балалар туралы аймақтық және республикалық банктерді пайдалануды қызметтік ақпарат алмасу арқылы жүзеге асырады, балалар туралы құпия ақпараттың кездейсоқ өзгеруін, жойылуын немесе жоғалуын болдырмау үшін қорғауды қамтамасыз етеді.</w:t>
      </w:r>
    </w:p>
    <w:bookmarkEnd w:id="120"/>
    <w:bookmarkStart w:name="z133" w:id="121"/>
    <w:p>
      <w:pPr>
        <w:spacing w:after="0"/>
        <w:ind w:left="0"/>
        <w:jc w:val="both"/>
      </w:pPr>
      <w:r>
        <w:rPr>
          <w:rFonts w:ascii="Times New Roman"/>
          <w:b w:val="false"/>
          <w:i w:val="false"/>
          <w:color w:val="000000"/>
          <w:sz w:val="28"/>
        </w:rPr>
        <w:t>
      13. Білім саласындағы орталық атқарушы орган жазбаша сұрау салынған кезде деректердің республикалық банкінде бала туралы мәліметтердің есепте тұру фактісі туралы сотқа, прокуратура немесе тергеу органдарына ақпарат беруге міндетті.</w:t>
      </w:r>
      <w:r>
        <w:br/>
      </w:r>
      <w:r>
        <w:rPr>
          <w:rFonts w:ascii="Times New Roman"/>
          <w:b w:val="false"/>
          <w:i w:val="false"/>
          <w:color w:val="000000"/>
          <w:sz w:val="28"/>
        </w:rPr>
        <w:t>
      Ескерту. 10-13-тармақтармен толықтырылды - ҚР Үкіметінің 2002.04.15. N 428 қаулысымен.  </w:t>
      </w:r>
      <w:r>
        <w:rPr>
          <w:rFonts w:ascii="Times New Roman"/>
          <w:b w:val="false"/>
          <w:i w:val="false"/>
          <w:color w:val="000000"/>
          <w:sz w:val="28"/>
        </w:rPr>
        <w:t xml:space="preserve">P020428_ </w:t>
      </w:r>
    </w:p>
    <w:bookmarkEnd w:id="121"/>
    <w:bookmarkStart w:name="z24" w:id="122"/>
    <w:p>
      <w:pPr>
        <w:spacing w:after="0"/>
        <w:ind w:left="0"/>
        <w:jc w:val="both"/>
      </w:pPr>
      <w:r>
        <w:rPr>
          <w:rFonts w:ascii="Times New Roman"/>
          <w:b w:val="false"/>
          <w:i w:val="false"/>
          <w:color w:val="000000"/>
          <w:sz w:val="28"/>
        </w:rPr>
        <w:t xml:space="preserve">
                                  Ата-анасының қамқорлығынсыз қалған </w:t>
      </w:r>
      <w:r>
        <w:br/>
      </w:r>
      <w:r>
        <w:rPr>
          <w:rFonts w:ascii="Times New Roman"/>
          <w:b w:val="false"/>
          <w:i w:val="false"/>
          <w:color w:val="000000"/>
          <w:sz w:val="28"/>
        </w:rPr>
        <w:t xml:space="preserve">
                                 балаларды орталықтандырылған есепке </w:t>
      </w:r>
      <w:r>
        <w:br/>
      </w:r>
      <w:r>
        <w:rPr>
          <w:rFonts w:ascii="Times New Roman"/>
          <w:b w:val="false"/>
          <w:i w:val="false"/>
          <w:color w:val="000000"/>
          <w:sz w:val="28"/>
        </w:rPr>
        <w:t xml:space="preserve">
    Суреті                        алуды ұйымдастырудың ережесіне </w:t>
      </w:r>
      <w:r>
        <w:br/>
      </w:r>
      <w:r>
        <w:rPr>
          <w:rFonts w:ascii="Times New Roman"/>
          <w:b w:val="false"/>
          <w:i w:val="false"/>
          <w:color w:val="000000"/>
          <w:sz w:val="28"/>
        </w:rPr>
        <w:t xml:space="preserve">
                                             қосымша </w:t>
      </w:r>
    </w:p>
    <w:bookmarkEnd w:id="122"/>
    <w:p>
      <w:pPr>
        <w:spacing w:after="0"/>
        <w:ind w:left="0"/>
        <w:jc w:val="both"/>
      </w:pPr>
      <w:r>
        <w:rPr>
          <w:rFonts w:ascii="Times New Roman"/>
          <w:b w:val="false"/>
          <w:i w:val="false"/>
          <w:color w:val="000000"/>
          <w:sz w:val="28"/>
        </w:rPr>
        <w:t xml:space="preserve">                         Баланың сауалнамасы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(сауалнаманың нөмірі) </w:t>
      </w:r>
    </w:p>
    <w:p>
      <w:pPr>
        <w:spacing w:after="0"/>
        <w:ind w:left="0"/>
        <w:jc w:val="both"/>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(сауалнаманы толтырған органның атауы) </w:t>
      </w:r>
    </w:p>
    <w:p>
      <w:pPr>
        <w:spacing w:after="0"/>
        <w:ind w:left="0"/>
        <w:jc w:val="both"/>
      </w:pPr>
      <w:r>
        <w:rPr>
          <w:rFonts w:ascii="Times New Roman"/>
          <w:b w:val="false"/>
          <w:i w:val="false"/>
          <w:color w:val="000000"/>
          <w:sz w:val="28"/>
        </w:rPr>
        <w:t xml:space="preserve">     Тіркелген толтырылған күні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(жылы, күні, айы) </w:t>
      </w:r>
    </w:p>
    <w:p>
      <w:pPr>
        <w:spacing w:after="0"/>
        <w:ind w:left="0"/>
        <w:jc w:val="both"/>
      </w:pPr>
      <w:r>
        <w:rPr>
          <w:rFonts w:ascii="Times New Roman"/>
          <w:b w:val="false"/>
          <w:i w:val="false"/>
          <w:color w:val="000000"/>
          <w:sz w:val="28"/>
        </w:rPr>
        <w:t xml:space="preserve">     Бала туралы мәлімет ___________________________________________ </w:t>
      </w:r>
      <w:r>
        <w:br/>
      </w:r>
      <w:r>
        <w:rPr>
          <w:rFonts w:ascii="Times New Roman"/>
          <w:b w:val="false"/>
          <w:i w:val="false"/>
          <w:color w:val="000000"/>
          <w:sz w:val="28"/>
        </w:rPr>
        <w:t xml:space="preserve">
      (толтырылған күні)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Жынысы______               Туған күні _________________________ </w:t>
      </w:r>
      <w:r>
        <w:br/>
      </w:r>
      <w:r>
        <w:rPr>
          <w:rFonts w:ascii="Times New Roman"/>
          <w:b w:val="false"/>
          <w:i w:val="false"/>
          <w:color w:val="000000"/>
          <w:sz w:val="28"/>
        </w:rPr>
        <w:t xml:space="preserve">
                                           (туған жылы, күні, айы) </w:t>
      </w:r>
    </w:p>
    <w:p>
      <w:pPr>
        <w:spacing w:after="0"/>
        <w:ind w:left="0"/>
        <w:jc w:val="both"/>
      </w:pPr>
      <w:r>
        <w:rPr>
          <w:rFonts w:ascii="Times New Roman"/>
          <w:b w:val="false"/>
          <w:i w:val="false"/>
          <w:color w:val="000000"/>
          <w:sz w:val="28"/>
        </w:rPr>
        <w:t xml:space="preserve">     Әлеуметтік мәртебесі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(ата-анасынан айрылуы жағдайы) </w:t>
      </w:r>
    </w:p>
    <w:p>
      <w:pPr>
        <w:spacing w:after="0"/>
        <w:ind w:left="0"/>
        <w:jc w:val="both"/>
      </w:pPr>
      <w:r>
        <w:rPr>
          <w:rFonts w:ascii="Times New Roman"/>
          <w:b w:val="false"/>
          <w:i w:val="false"/>
          <w:color w:val="000000"/>
          <w:sz w:val="28"/>
        </w:rPr>
        <w:t xml:space="preserve">     Туған жері_____________________________________________________ </w:t>
      </w:r>
      <w:r>
        <w:br/>
      </w:r>
      <w:r>
        <w:rPr>
          <w:rFonts w:ascii="Times New Roman"/>
          <w:b w:val="false"/>
          <w:i w:val="false"/>
          <w:color w:val="000000"/>
          <w:sz w:val="28"/>
        </w:rPr>
        <w:t xml:space="preserve">
                       (облыс, аудан, елді мекен)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Тууы туралы куәлік </w:t>
      </w:r>
      <w:r>
        <w:br/>
      </w:r>
      <w:r>
        <w:rPr>
          <w:rFonts w:ascii="Times New Roman"/>
          <w:b w:val="false"/>
          <w:i w:val="false"/>
          <w:color w:val="000000"/>
          <w:sz w:val="28"/>
        </w:rPr>
        <w:t xml:space="preserve">
     нөмірі______ сериясы ________ Берілген күні ___________________ </w:t>
      </w:r>
    </w:p>
    <w:p>
      <w:pPr>
        <w:spacing w:after="0"/>
        <w:ind w:left="0"/>
        <w:jc w:val="both"/>
      </w:pPr>
      <w:r>
        <w:rPr>
          <w:rFonts w:ascii="Times New Roman"/>
          <w:b w:val="false"/>
          <w:i w:val="false"/>
          <w:color w:val="000000"/>
          <w:sz w:val="28"/>
        </w:rPr>
        <w:t xml:space="preserve">     Ерекше белгілері ______________________________________________ </w:t>
      </w:r>
      <w:r>
        <w:br/>
      </w:r>
      <w:r>
        <w:rPr>
          <w:rFonts w:ascii="Times New Roman"/>
          <w:b w:val="false"/>
          <w:i w:val="false"/>
          <w:color w:val="000000"/>
          <w:sz w:val="28"/>
        </w:rPr>
        <w:t xml:space="preserve">
                      (бойы, салмағы, көзінің түсі, шашының түсі) </w:t>
      </w:r>
    </w:p>
    <w:p>
      <w:pPr>
        <w:spacing w:after="0"/>
        <w:ind w:left="0"/>
        <w:jc w:val="both"/>
      </w:pPr>
      <w:r>
        <w:rPr>
          <w:rFonts w:ascii="Times New Roman"/>
          <w:b w:val="false"/>
          <w:i w:val="false"/>
          <w:color w:val="000000"/>
          <w:sz w:val="28"/>
        </w:rPr>
        <w:t xml:space="preserve">     Мінез-құлықтық ерекшеліктері __________________________________ </w:t>
      </w:r>
      <w:r>
        <w:br/>
      </w:r>
      <w:r>
        <w:rPr>
          <w:rFonts w:ascii="Times New Roman"/>
          <w:b w:val="false"/>
          <w:i w:val="false"/>
          <w:color w:val="000000"/>
          <w:sz w:val="28"/>
        </w:rPr>
        <w:t xml:space="preserve">
                                   (көпшіл, бұйығы және т.б.) </w:t>
      </w:r>
    </w:p>
    <w:p>
      <w:pPr>
        <w:spacing w:after="0"/>
        <w:ind w:left="0"/>
        <w:jc w:val="both"/>
      </w:pPr>
      <w:r>
        <w:rPr>
          <w:rFonts w:ascii="Times New Roman"/>
          <w:b w:val="false"/>
          <w:i w:val="false"/>
          <w:color w:val="000000"/>
          <w:sz w:val="28"/>
        </w:rPr>
        <w:t xml:space="preserve">     Баланың орналасқан жері 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Денсаулық жағдайы туралы медициналық қорытынды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Ата-анасы туралы мәлімет </w:t>
      </w:r>
      <w:r>
        <w:br/>
      </w:r>
      <w:r>
        <w:rPr>
          <w:rFonts w:ascii="Times New Roman"/>
          <w:b w:val="false"/>
          <w:i w:val="false"/>
          <w:color w:val="000000"/>
          <w:sz w:val="28"/>
        </w:rPr>
        <w:t xml:space="preserve">
                           (толтырылған күні) </w:t>
      </w:r>
    </w:p>
    <w:p>
      <w:pPr>
        <w:spacing w:after="0"/>
        <w:ind w:left="0"/>
        <w:jc w:val="both"/>
      </w:pPr>
      <w:r>
        <w:rPr>
          <w:rFonts w:ascii="Times New Roman"/>
          <w:b w:val="false"/>
          <w:i w:val="false"/>
          <w:color w:val="000000"/>
          <w:sz w:val="28"/>
        </w:rPr>
        <w:t xml:space="preserve">     Анасы 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Туған күні_____________________________________________________ </w:t>
      </w:r>
      <w:r>
        <w:br/>
      </w:r>
      <w:r>
        <w:rPr>
          <w:rFonts w:ascii="Times New Roman"/>
          <w:b w:val="false"/>
          <w:i w:val="false"/>
          <w:color w:val="000000"/>
          <w:sz w:val="28"/>
        </w:rPr>
        <w:t xml:space="preserve">
                            (жылы, күні, айы) </w:t>
      </w:r>
    </w:p>
    <w:p>
      <w:pPr>
        <w:spacing w:after="0"/>
        <w:ind w:left="0"/>
        <w:jc w:val="both"/>
      </w:pPr>
      <w:r>
        <w:rPr>
          <w:rFonts w:ascii="Times New Roman"/>
          <w:b w:val="false"/>
          <w:i w:val="false"/>
          <w:color w:val="000000"/>
          <w:sz w:val="28"/>
        </w:rPr>
        <w:t xml:space="preserve">     Тұратын жері 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Әлеуметтік анықтама ___________________________________________ </w:t>
      </w:r>
      <w:r>
        <w:br/>
      </w:r>
      <w:r>
        <w:rPr>
          <w:rFonts w:ascii="Times New Roman"/>
          <w:b w:val="false"/>
          <w:i w:val="false"/>
          <w:color w:val="000000"/>
          <w:sz w:val="28"/>
        </w:rPr>
        <w:t xml:space="preserve">
                              (жұмыс орны, денсаулық жағдайы: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қалыпты, созылмалы науқастары, мүгедектігі) </w:t>
      </w:r>
      <w:r>
        <w:br/>
      </w:r>
      <w:r>
        <w:rPr>
          <w:rFonts w:ascii="Times New Roman"/>
          <w:b w:val="false"/>
          <w:i w:val="false"/>
          <w:color w:val="000000"/>
          <w:sz w:val="28"/>
        </w:rPr>
        <w:t xml:space="preserve">
     Әкесі__________________________________________________________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Туған күні ____________________________________________________ </w:t>
      </w:r>
      <w:r>
        <w:br/>
      </w:r>
      <w:r>
        <w:rPr>
          <w:rFonts w:ascii="Times New Roman"/>
          <w:b w:val="false"/>
          <w:i w:val="false"/>
          <w:color w:val="000000"/>
          <w:sz w:val="28"/>
        </w:rPr>
        <w:t xml:space="preserve">
                               (жылы, күні, айы) </w:t>
      </w:r>
    </w:p>
    <w:p>
      <w:pPr>
        <w:spacing w:after="0"/>
        <w:ind w:left="0"/>
        <w:jc w:val="both"/>
      </w:pPr>
      <w:r>
        <w:rPr>
          <w:rFonts w:ascii="Times New Roman"/>
          <w:b w:val="false"/>
          <w:i w:val="false"/>
          <w:color w:val="000000"/>
          <w:sz w:val="28"/>
        </w:rPr>
        <w:t xml:space="preserve">     Тұратын жері __________________________________________________ </w:t>
      </w:r>
    </w:p>
    <w:p>
      <w:pPr>
        <w:spacing w:after="0"/>
        <w:ind w:left="0"/>
        <w:jc w:val="both"/>
      </w:pPr>
      <w:r>
        <w:rPr>
          <w:rFonts w:ascii="Times New Roman"/>
          <w:b w:val="false"/>
          <w:i w:val="false"/>
          <w:color w:val="000000"/>
          <w:sz w:val="28"/>
        </w:rPr>
        <w:t xml:space="preserve">     Әлеуметтік анықтама ___________________________________________ </w:t>
      </w:r>
      <w:r>
        <w:br/>
      </w:r>
      <w:r>
        <w:rPr>
          <w:rFonts w:ascii="Times New Roman"/>
          <w:b w:val="false"/>
          <w:i w:val="false"/>
          <w:color w:val="000000"/>
          <w:sz w:val="28"/>
        </w:rPr>
        <w:t xml:space="preserve">
                               (жұмыс орны, денсаулық жағдайы: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қалыпты, созылмалы науқастары, мүгедектігі) </w:t>
      </w:r>
    </w:p>
    <w:p>
      <w:pPr>
        <w:spacing w:after="0"/>
        <w:ind w:left="0"/>
        <w:jc w:val="both"/>
      </w:pPr>
      <w:r>
        <w:rPr>
          <w:rFonts w:ascii="Times New Roman"/>
          <w:b w:val="false"/>
          <w:i w:val="false"/>
          <w:color w:val="000000"/>
          <w:sz w:val="28"/>
        </w:rPr>
        <w:t xml:space="preserve">     Аға-інілері, апа-сіңлілері, басқа туыстары 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(тегі, аты, әкесінің аты, тұратын жері)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Қосымша ақпарат 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