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2e28" w14:textId="98f2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"Дәуір" республикалық газет-журнал баспасы мен оның еншілес мемлекеттік кәсіпорындарын қайта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23 қыркүйек N 1446. Күші жойылды - ҚР Үкіметінің 1999.11.13. N 1704 қаулысымен. ~P991704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1999 жылғы 1 маусымдағы N 683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P990683_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бекітілген жекешелендірудің және мемлекеттік мүлікті басқарудың тиімділігін арттырудың 1999-2000 жылдарға арналған бағдарламасына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"Дәуір" республикалық газет-журнал баспасы мемлекеттің 100 проценттік қатысуымен "Дәуір" жабық акционерлік қоғамы (бұдан әрі - "Дәуір" қоғамы) етіп қайта құру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"Дәуір" республикалық газет-журнал баспасының еншілес мемлекеттік кәсіпорындары оларды мемлекеттің 100 проценттік қатысуымен ашық акционерлік қоғамдар етіп қайта құру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министрлігінің Мемлекеттік мүлік және жекешелендіру комитеті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Мәдениет, ақпарат және қоғамдық келісім министрлігімен бірлесіп осы қаулының 1 және 2-тармақтарына сәйкес құрылатын акционерлік қоғамдардың жарғыларын бекітсін, оларды мемлекеттік тіркеуді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"Дәуір" қоғамы акцияларының бірінші эмиссиясын толық орналастырғаннан кейін жарғылық капиталдың жалпы мөлшерінің 40 процентінен аспайтын сомаға акциялардың қосымша эмиссиясын шығару жолымен оның жарғылық капиталын өсіруге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тармақтың 1) және 2) тармақшаларында көрсетілген іс-шаралар орындалғаннан кейін құрылатын акционерлік қоғамдар акцияларының мемлекеттік пакеттерін жекешелендіруді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Мәдениет, ақпарат және қоғамдық келісім министрлігі екі апта мерзімде Қазақстан Республикасы Қаржы министрлігінің Мемлекеттік мүлік және жекешелендіру комитетіне: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тіркеу үшін құрылатын акционерлік қоғамдардың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құжаттарына қол қоюға және оларды ұсынуға уәкілеттік берілген адамдардың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кандидатуралары;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құрылатын акционерлік қоғамдардың директорлар кеңестері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атқарушы органдарының құрамы;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арасында "Дәуір" қоғамы акцияларының қосымша эмиссиясын орналастыру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көзделетін адамдардың шеңбері жөнінде ұсыныстар табыс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Икебаева А.Ж.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