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285b" w14:textId="e3b2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Республикасының Үкіметі арасында экономикалық және қаржылық бұзушылықтармен күрес саласында ынтымақтастық, сондай-ақ заңсыз өткізілген валюталық құндылықтарды қайтару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22 қазан N 1587</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Республикасының Үкіметі мен Әзірбайжан Республикасының Үкіметі арасында экономикалық және қаржылық бұзушылықтармен күрес саласында ынтымақтастық, сондай-ақ заңсыз өткізілген валюталық құндылықтарды қайтару туралы келісімге қол қойылсын.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Қазақстан Республикасының Үкiметi мен Әзiрбайжан</w:t>
      </w:r>
      <w:r>
        <w:br/>
      </w:r>
      <w:r>
        <w:rPr>
          <w:rFonts w:ascii="Times New Roman"/>
          <w:b w:val="false"/>
          <w:i w:val="false"/>
          <w:color w:val="000000"/>
          <w:sz w:val="28"/>
        </w:rPr>
        <w:t>
Республикасының Үкiметi арасында экономикалық және</w:t>
      </w:r>
      <w:r>
        <w:br/>
      </w:r>
      <w:r>
        <w:rPr>
          <w:rFonts w:ascii="Times New Roman"/>
          <w:b w:val="false"/>
          <w:i w:val="false"/>
          <w:color w:val="000000"/>
          <w:sz w:val="28"/>
        </w:rPr>
        <w:t>
қаржылық бұзушылықтармен күрес саласында ынтымақтастық,</w:t>
      </w:r>
      <w:r>
        <w:br/>
      </w:r>
      <w:r>
        <w:rPr>
          <w:rFonts w:ascii="Times New Roman"/>
          <w:b w:val="false"/>
          <w:i w:val="false"/>
          <w:color w:val="000000"/>
          <w:sz w:val="28"/>
        </w:rPr>
        <w:t>
сондай-ақ заңсыз өткiзiлген валюталық құндылықтарды қайтару</w:t>
      </w:r>
      <w:r>
        <w:br/>
      </w:r>
      <w:r>
        <w:rPr>
          <w:rFonts w:ascii="Times New Roman"/>
          <w:b w:val="false"/>
          <w:i w:val="false"/>
          <w:color w:val="000000"/>
          <w:sz w:val="28"/>
        </w:rPr>
        <w:t>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w:t>
      </w:r>
    </w:p>
    <w:p>
      <w:pPr>
        <w:spacing w:after="0"/>
        <w:ind w:left="0"/>
        <w:jc w:val="both"/>
      </w:pPr>
      <w:r>
        <w:rPr>
          <w:rFonts w:ascii="Times New Roman"/>
          <w:b w:val="false"/>
          <w:i w:val="false"/>
          <w:color w:val="000000"/>
          <w:sz w:val="28"/>
        </w:rPr>
        <w:t>мен Әзiрбайжан Республикасының Үкiметi,</w:t>
      </w:r>
    </w:p>
    <w:p>
      <w:pPr>
        <w:spacing w:after="0"/>
        <w:ind w:left="0"/>
        <w:jc w:val="both"/>
      </w:pPr>
      <w:r>
        <w:rPr>
          <w:rFonts w:ascii="Times New Roman"/>
          <w:b w:val="false"/>
          <w:i w:val="false"/>
          <w:color w:val="000000"/>
          <w:sz w:val="28"/>
        </w:rPr>
        <w:t>     мемлекеттiк егемендiгiн өзара құрметтеу принциптерiне сүйене отырып,</w:t>
      </w:r>
    </w:p>
    <w:p>
      <w:pPr>
        <w:spacing w:after="0"/>
        <w:ind w:left="0"/>
        <w:jc w:val="both"/>
      </w:pPr>
      <w:r>
        <w:rPr>
          <w:rFonts w:ascii="Times New Roman"/>
          <w:b w:val="false"/>
          <w:i w:val="false"/>
          <w:color w:val="000000"/>
          <w:sz w:val="28"/>
        </w:rPr>
        <w:t xml:space="preserve">     ұлттық заңдардың ережелерiне және өз мемлекеттерiнiң халықаралық </w:t>
      </w:r>
    </w:p>
    <w:p>
      <w:pPr>
        <w:spacing w:after="0"/>
        <w:ind w:left="0"/>
        <w:jc w:val="both"/>
      </w:pPr>
      <w:r>
        <w:rPr>
          <w:rFonts w:ascii="Times New Roman"/>
          <w:b w:val="false"/>
          <w:i w:val="false"/>
          <w:color w:val="000000"/>
          <w:sz w:val="28"/>
        </w:rPr>
        <w:t>мiндеттемелерiн негізге ала отырып,</w:t>
      </w:r>
    </w:p>
    <w:p>
      <w:pPr>
        <w:spacing w:after="0"/>
        <w:ind w:left="0"/>
        <w:jc w:val="both"/>
      </w:pPr>
      <w:r>
        <w:rPr>
          <w:rFonts w:ascii="Times New Roman"/>
          <w:b w:val="false"/>
          <w:i w:val="false"/>
          <w:color w:val="000000"/>
          <w:sz w:val="28"/>
        </w:rPr>
        <w:t xml:space="preserve">     тең құқықтық, өзара түсiнiстiк жеке өзара тиiмдiлiк принциптерiн </w:t>
      </w:r>
    </w:p>
    <w:p>
      <w:pPr>
        <w:spacing w:after="0"/>
        <w:ind w:left="0"/>
        <w:jc w:val="both"/>
      </w:pPr>
      <w:r>
        <w:rPr>
          <w:rFonts w:ascii="Times New Roman"/>
          <w:b w:val="false"/>
          <w:i w:val="false"/>
          <w:color w:val="000000"/>
          <w:sz w:val="28"/>
        </w:rPr>
        <w:t>басшылыққа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және қаржылық, бұзушылықтардың алдын алуға, анықтауға және жолын кесуге, сондай-ақ, заңсыз өткiзiлген валюталық құндылықтарды қайтаруға байланысты мiндеттердi тиiмдi шешуге өзара мүдделiгiне сүйене отырып, </w:t>
      </w:r>
      <w:r>
        <w:br/>
      </w:r>
      <w:r>
        <w:rPr>
          <w:rFonts w:ascii="Times New Roman"/>
          <w:b w:val="false"/>
          <w:i w:val="false"/>
          <w:color w:val="000000"/>
          <w:sz w:val="28"/>
        </w:rPr>
        <w:t xml:space="preserve">
      мына төмендегiлер туралы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Келiсiмнiң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Экономикалық және қаржылық, заңдарды бұзушылыққа қарсы тиiмдi күрестi ұйымдастыру және Тараптар мемлекеттерiнiң аумағына заңсыз өткiзiлген валюталық, құндылықтарды қайтару мақсатында Тараптардың құзыреттi органдарының ынтымақтастығы осы Келiсiмнiң мақсаты болып табылады. </w:t>
      </w:r>
      <w:r>
        <w:br/>
      </w:r>
      <w:r>
        <w:rPr>
          <w:rFonts w:ascii="Times New Roman"/>
          <w:b w:val="false"/>
          <w:i w:val="false"/>
          <w:color w:val="000000"/>
          <w:sz w:val="28"/>
        </w:rPr>
        <w:t xml:space="preserve">
      Осы Келiсiм азаматтық, отбасылық және қылмыстық iстер бойынша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құқықтық көмек көрсету туралы қолданылып жүрген халықаралық келiсiмдер </w:t>
      </w:r>
    </w:p>
    <w:p>
      <w:pPr>
        <w:spacing w:after="0"/>
        <w:ind w:left="0"/>
        <w:jc w:val="both"/>
      </w:pPr>
      <w:r>
        <w:rPr>
          <w:rFonts w:ascii="Times New Roman"/>
          <w:b w:val="false"/>
          <w:i w:val="false"/>
          <w:color w:val="000000"/>
          <w:sz w:val="28"/>
        </w:rPr>
        <w:t>жөнiндегi Тараптардың мiндеттемелерiн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Тараптардың құзыретті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Тараптардың құзыреттi органдары болып табылады:</w:t>
      </w:r>
    </w:p>
    <w:p>
      <w:pPr>
        <w:spacing w:after="0"/>
        <w:ind w:left="0"/>
        <w:jc w:val="both"/>
      </w:pPr>
      <w:r>
        <w:rPr>
          <w:rFonts w:ascii="Times New Roman"/>
          <w:b w:val="false"/>
          <w:i w:val="false"/>
          <w:color w:val="000000"/>
          <w:sz w:val="28"/>
        </w:rPr>
        <w:t xml:space="preserve">     Қазақстан Республикасының тарапынан - Мемлекеттік кiрiс министрлiгi, </w:t>
      </w:r>
    </w:p>
    <w:p>
      <w:pPr>
        <w:spacing w:after="0"/>
        <w:ind w:left="0"/>
        <w:jc w:val="both"/>
      </w:pPr>
      <w:r>
        <w:rPr>
          <w:rFonts w:ascii="Times New Roman"/>
          <w:b w:val="false"/>
          <w:i w:val="false"/>
          <w:color w:val="000000"/>
          <w:sz w:val="28"/>
        </w:rPr>
        <w:t>Iшкi iстер министрлiгi.</w:t>
      </w:r>
    </w:p>
    <w:p>
      <w:pPr>
        <w:spacing w:after="0"/>
        <w:ind w:left="0"/>
        <w:jc w:val="both"/>
      </w:pPr>
      <w:r>
        <w:rPr>
          <w:rFonts w:ascii="Times New Roman"/>
          <w:b w:val="false"/>
          <w:i w:val="false"/>
          <w:color w:val="000000"/>
          <w:sz w:val="28"/>
        </w:rPr>
        <w:t xml:space="preserve">     Әзiрбайжан Республикасының тарапынан - Iшкi iстер министрлiгi, Қаржы </w:t>
      </w:r>
    </w:p>
    <w:p>
      <w:pPr>
        <w:spacing w:after="0"/>
        <w:ind w:left="0"/>
        <w:jc w:val="both"/>
      </w:pPr>
      <w:r>
        <w:rPr>
          <w:rFonts w:ascii="Times New Roman"/>
          <w:b w:val="false"/>
          <w:i w:val="false"/>
          <w:color w:val="000000"/>
          <w:sz w:val="28"/>
        </w:rPr>
        <w:t xml:space="preserve">министрлiгі, Ұлттық Банк, Мемлекеттiк Кеден комитетi, Бас мемлекеттiк </w:t>
      </w:r>
    </w:p>
    <w:p>
      <w:pPr>
        <w:spacing w:after="0"/>
        <w:ind w:left="0"/>
        <w:jc w:val="both"/>
      </w:pPr>
      <w:r>
        <w:rPr>
          <w:rFonts w:ascii="Times New Roman"/>
          <w:b w:val="false"/>
          <w:i w:val="false"/>
          <w:color w:val="000000"/>
          <w:sz w:val="28"/>
        </w:rPr>
        <w:t xml:space="preserve">салық инспекция немесе екi жағдайда да осы Келiсiмнiң қолданылу кезеңiнде </w:t>
      </w:r>
    </w:p>
    <w:p>
      <w:pPr>
        <w:spacing w:after="0"/>
        <w:ind w:left="0"/>
        <w:jc w:val="both"/>
      </w:pPr>
      <w:r>
        <w:rPr>
          <w:rFonts w:ascii="Times New Roman"/>
          <w:b w:val="false"/>
          <w:i w:val="false"/>
          <w:color w:val="000000"/>
          <w:sz w:val="28"/>
        </w:rPr>
        <w:t>Тараптардың жоғарыда аталған құзыреттi органдардың уәкiлеттi кез келген</w:t>
      </w:r>
    </w:p>
    <w:p>
      <w:pPr>
        <w:spacing w:after="0"/>
        <w:ind w:left="0"/>
        <w:jc w:val="both"/>
      </w:pPr>
      <w:r>
        <w:rPr>
          <w:rFonts w:ascii="Times New Roman"/>
          <w:b w:val="false"/>
          <w:i w:val="false"/>
          <w:color w:val="000000"/>
          <w:sz w:val="28"/>
        </w:rPr>
        <w:t>тұлғасы не органы болып табылады.</w:t>
      </w:r>
    </w:p>
    <w:p>
      <w:pPr>
        <w:spacing w:after="0"/>
        <w:ind w:left="0"/>
        <w:jc w:val="both"/>
      </w:pPr>
      <w:r>
        <w:rPr>
          <w:rFonts w:ascii="Times New Roman"/>
          <w:b w:val="false"/>
          <w:i w:val="false"/>
          <w:color w:val="000000"/>
          <w:sz w:val="28"/>
        </w:rPr>
        <w:t xml:space="preserve">     Құзыреттi органдардың ресми атауы өзгерген жағдайда, Тараптар ол </w:t>
      </w:r>
    </w:p>
    <w:p>
      <w:pPr>
        <w:spacing w:after="0"/>
        <w:ind w:left="0"/>
        <w:jc w:val="both"/>
      </w:pPr>
      <w:r>
        <w:rPr>
          <w:rFonts w:ascii="Times New Roman"/>
          <w:b w:val="false"/>
          <w:i w:val="false"/>
          <w:color w:val="000000"/>
          <w:sz w:val="28"/>
        </w:rPr>
        <w:t>туралы дипломатиялық арналар бойынша бiр-бiрiн дереу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Ынтымақтастық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аясында Тараптар ынтымақтастықтың мынадай нысандарын:</w:t>
      </w:r>
    </w:p>
    <w:p>
      <w:pPr>
        <w:spacing w:after="0"/>
        <w:ind w:left="0"/>
        <w:jc w:val="both"/>
      </w:pPr>
      <w:r>
        <w:rPr>
          <w:rFonts w:ascii="Times New Roman"/>
          <w:b w:val="false"/>
          <w:i w:val="false"/>
          <w:color w:val="000000"/>
          <w:sz w:val="28"/>
        </w:rPr>
        <w:t>     1) экономикалық және қаржылық бұзушылық туралы ақпарат алмасуда;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экономикалық және қаржылық бұзушылықтардың алдын алу, анықтау және жолын кесу, сондай-ақ заңсыз өткiзiлген валюталық құндылықтарды қайтару жөнiнде шаралар қолданған кезде өзара iс-қимыл жасауда; </w:t>
      </w:r>
      <w:r>
        <w:br/>
      </w:r>
      <w:r>
        <w:rPr>
          <w:rFonts w:ascii="Times New Roman"/>
          <w:b w:val="false"/>
          <w:i w:val="false"/>
          <w:color w:val="000000"/>
          <w:sz w:val="28"/>
        </w:rPr>
        <w:t xml:space="preserve">
      3) ұлттық, қаржы жүйелерi туралы қаржылық-экономикалық заңдарға енгiзiлген өзгерiстер мен толықтырулар туралы, сондай-ақ қаржылық-экономикалық заңдарды бұзушылықтардың, алдын алу, анықтау және жолын кесу жөнiнде әдiстемелiк ұсыныстар туралы ақпарат алмасуда; </w:t>
      </w:r>
      <w:r>
        <w:br/>
      </w:r>
      <w:r>
        <w:rPr>
          <w:rFonts w:ascii="Times New Roman"/>
          <w:b w:val="false"/>
          <w:i w:val="false"/>
          <w:color w:val="000000"/>
          <w:sz w:val="28"/>
        </w:rPr>
        <w:t xml:space="preserve">
      4) жұмыс топтарын құруды, өкiлдер, сарапшылар алмасуды және кадрларды оқытуды қоса алғанда, ынтымақтастық процессiнде туындайтын мәселелердi жедел қарауда; </w:t>
      </w:r>
      <w:r>
        <w:br/>
      </w:r>
      <w:r>
        <w:rPr>
          <w:rFonts w:ascii="Times New Roman"/>
          <w:b w:val="false"/>
          <w:i w:val="false"/>
          <w:color w:val="000000"/>
          <w:sz w:val="28"/>
        </w:rPr>
        <w:t xml:space="preserve">
      5) қаржылық және экономикалық бұзушылықтарға қарсы күрес проблемалары бойынша ғылыми-практикалық, конференциялар мен семинарларды ұйымдастыруда және өткiзуде пайдаланады. </w:t>
      </w:r>
      <w:r>
        <w:br/>
      </w:r>
      <w:r>
        <w:rPr>
          <w:rFonts w:ascii="Times New Roman"/>
          <w:b w:val="false"/>
          <w:i w:val="false"/>
          <w:color w:val="000000"/>
          <w:sz w:val="28"/>
        </w:rPr>
        <w:t>
 </w:t>
      </w:r>
      <w:r>
        <w:br/>
      </w:r>
      <w:r>
        <w:rPr>
          <w:rFonts w:ascii="Times New Roman"/>
          <w:b w:val="false"/>
          <w:i w:val="false"/>
          <w:color w:val="000000"/>
          <w:sz w:val="28"/>
        </w:rPr>
        <w:t xml:space="preserve">
      Ұлттық қаржылық жүйелерi және қаржылық-экономикалық, заңдарды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бұзушылық туралы ақпарат алмасу мемлекеттiк құпиялар туралы Тараптардың </w:t>
      </w:r>
    </w:p>
    <w:p>
      <w:pPr>
        <w:spacing w:after="0"/>
        <w:ind w:left="0"/>
        <w:jc w:val="both"/>
      </w:pPr>
      <w:r>
        <w:rPr>
          <w:rFonts w:ascii="Times New Roman"/>
          <w:b w:val="false"/>
          <w:i w:val="false"/>
          <w:color w:val="000000"/>
          <w:sz w:val="28"/>
        </w:rPr>
        <w:t>заңдарын сақтай отырып жүзеге асырылады.</w:t>
      </w:r>
    </w:p>
    <w:p>
      <w:pPr>
        <w:spacing w:after="0"/>
        <w:ind w:left="0"/>
        <w:jc w:val="both"/>
      </w:pPr>
      <w:r>
        <w:rPr>
          <w:rFonts w:ascii="Times New Roman"/>
          <w:b w:val="false"/>
          <w:i w:val="false"/>
          <w:color w:val="000000"/>
          <w:sz w:val="28"/>
        </w:rPr>
        <w:t xml:space="preserve">     Осы Келiсiмнiң ережелерiн iске асырумен байланысты мәселелер бойынша </w:t>
      </w:r>
    </w:p>
    <w:p>
      <w:pPr>
        <w:spacing w:after="0"/>
        <w:ind w:left="0"/>
        <w:jc w:val="both"/>
      </w:pPr>
      <w:r>
        <w:rPr>
          <w:rFonts w:ascii="Times New Roman"/>
          <w:b w:val="false"/>
          <w:i w:val="false"/>
          <w:color w:val="000000"/>
          <w:sz w:val="28"/>
        </w:rPr>
        <w:t>құзыреттi органдары бiр-бiрiне тiкелей қызмет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Тараптардың өзара iс-қимыл жасауы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 қаржылық-экономикалық бұзушылықтардың </w:t>
      </w:r>
    </w:p>
    <w:p>
      <w:pPr>
        <w:spacing w:after="0"/>
        <w:ind w:left="0"/>
        <w:jc w:val="both"/>
      </w:pPr>
      <w:r>
        <w:rPr>
          <w:rFonts w:ascii="Times New Roman"/>
          <w:b w:val="false"/>
          <w:i w:val="false"/>
          <w:color w:val="000000"/>
          <w:sz w:val="28"/>
        </w:rPr>
        <w:t>алдын алу, анықтау және жолын кесу, сондай-ақ заңсыз өткiзiлген валюталық</w:t>
      </w:r>
    </w:p>
    <w:p>
      <w:pPr>
        <w:spacing w:after="0"/>
        <w:ind w:left="0"/>
        <w:jc w:val="both"/>
      </w:pPr>
      <w:r>
        <w:rPr>
          <w:rFonts w:ascii="Times New Roman"/>
          <w:b w:val="false"/>
          <w:i w:val="false"/>
          <w:color w:val="000000"/>
          <w:sz w:val="28"/>
        </w:rPr>
        <w:t>құндылықтарды қайтару жөнiнде өзара iс-қимыл жасайтын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Құқықтық сипаттағы ақпарат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 қаржылық-экономикалық саланы </w:t>
      </w:r>
    </w:p>
    <w:p>
      <w:pPr>
        <w:spacing w:after="0"/>
        <w:ind w:left="0"/>
        <w:jc w:val="both"/>
      </w:pPr>
      <w:r>
        <w:rPr>
          <w:rFonts w:ascii="Times New Roman"/>
          <w:b w:val="false"/>
          <w:i w:val="false"/>
          <w:color w:val="000000"/>
          <w:sz w:val="28"/>
        </w:rPr>
        <w:t xml:space="preserve">реттейтiн нормативтiк құқықтық актiлердiң қабылдануы, оларға өзгерiстер </w:t>
      </w:r>
    </w:p>
    <w:p>
      <w:pPr>
        <w:spacing w:after="0"/>
        <w:ind w:left="0"/>
        <w:jc w:val="both"/>
      </w:pPr>
      <w:r>
        <w:rPr>
          <w:rFonts w:ascii="Times New Roman"/>
          <w:b w:val="false"/>
          <w:i w:val="false"/>
          <w:color w:val="000000"/>
          <w:sz w:val="28"/>
        </w:rPr>
        <w:t xml:space="preserve">мен толықтыруларды енгізiлу туралы жүйелi түрде ақпарат алмасуды жүзеге </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Ақпараттық қамтамасыз ету мәселелерi бойынша</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 қаржылық-экономикалық заңдарды </w:t>
      </w:r>
    </w:p>
    <w:p>
      <w:pPr>
        <w:spacing w:after="0"/>
        <w:ind w:left="0"/>
        <w:jc w:val="both"/>
      </w:pPr>
      <w:r>
        <w:rPr>
          <w:rFonts w:ascii="Times New Roman"/>
          <w:b w:val="false"/>
          <w:i w:val="false"/>
          <w:color w:val="000000"/>
          <w:sz w:val="28"/>
        </w:rPr>
        <w:t xml:space="preserve">бұзушылыққа қарсы күрестi күшейту мақсатында ақпараттық жүйенi құру және </w:t>
      </w:r>
    </w:p>
    <w:p>
      <w:pPr>
        <w:spacing w:after="0"/>
        <w:ind w:left="0"/>
        <w:jc w:val="both"/>
      </w:pPr>
      <w:r>
        <w:rPr>
          <w:rFonts w:ascii="Times New Roman"/>
          <w:b w:val="false"/>
          <w:i w:val="false"/>
          <w:color w:val="000000"/>
          <w:sz w:val="28"/>
        </w:rPr>
        <w:t xml:space="preserve">жұмыс істеу мәселелерi бойынша тәжiрибе, әдiстемелiк және ғылыми </w:t>
      </w:r>
    </w:p>
    <w:p>
      <w:pPr>
        <w:spacing w:after="0"/>
        <w:ind w:left="0"/>
        <w:jc w:val="both"/>
      </w:pPr>
      <w:r>
        <w:rPr>
          <w:rFonts w:ascii="Times New Roman"/>
          <w:b w:val="false"/>
          <w:i w:val="false"/>
          <w:color w:val="000000"/>
          <w:sz w:val="28"/>
        </w:rPr>
        <w:t xml:space="preserve">материалдар алмасуды жүзеге асырады, бiр-бiрiне қажеттi ақпаратты өтеусiз </w:t>
      </w:r>
    </w:p>
    <w:p>
      <w:pPr>
        <w:spacing w:after="0"/>
        <w:ind w:left="0"/>
        <w:jc w:val="both"/>
      </w:pPr>
      <w:r>
        <w:rPr>
          <w:rFonts w:ascii="Times New Roman"/>
          <w:b w:val="false"/>
          <w:i w:val="false"/>
          <w:color w:val="000000"/>
          <w:sz w:val="28"/>
        </w:rPr>
        <w:t>тегін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Тәжiрибе алмасу және кадрлар даярлауды көмек</w:t>
      </w:r>
    </w:p>
    <w:p>
      <w:pPr>
        <w:spacing w:after="0"/>
        <w:ind w:left="0"/>
        <w:jc w:val="both"/>
      </w:pPr>
      <w:r>
        <w:rPr>
          <w:rFonts w:ascii="Times New Roman"/>
          <w:b w:val="false"/>
          <w:i w:val="false"/>
          <w:color w:val="000000"/>
          <w:sz w:val="28"/>
        </w:rPr>
        <w:t>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құзыретті органдары кадрларды оқыту және қайта даярлау мәселелерi бойынша өздерiнiң оқу орындарының базасында ынтымақтастық жасайды, қаржылық-экономикалық бұзушылыққа қарсы күрестiң көкейкестi мәселелерi бойынша бiрлескен ғылыми зерттеулер жүргiзедi. </w:t>
      </w:r>
      <w:r>
        <w:br/>
      </w:r>
      <w:r>
        <w:rPr>
          <w:rFonts w:ascii="Times New Roman"/>
          <w:b w:val="false"/>
          <w:i w:val="false"/>
          <w:color w:val="000000"/>
          <w:sz w:val="28"/>
        </w:rPr>
        <w:t xml:space="preserve">
      Осы баптың аясында ынтымақтастықты жүзеге асырудың нақты нысандары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Тараптардың құзыретті органдары арасында жасасқан сәйкес Келiсiмдермен </w:t>
      </w:r>
    </w:p>
    <w:p>
      <w:pPr>
        <w:spacing w:after="0"/>
        <w:ind w:left="0"/>
        <w:jc w:val="both"/>
      </w:pPr>
      <w:r>
        <w:rPr>
          <w:rFonts w:ascii="Times New Roman"/>
          <w:b w:val="false"/>
          <w:i w:val="false"/>
          <w:color w:val="000000"/>
          <w:sz w:val="28"/>
        </w:rPr>
        <w:t>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Сұрау салудың нысандары және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Сұрау салу жазбаша нысанда немесе телетайп, факсимельдiк немесе </w:t>
      </w:r>
    </w:p>
    <w:p>
      <w:pPr>
        <w:spacing w:after="0"/>
        <w:ind w:left="0"/>
        <w:jc w:val="both"/>
      </w:pPr>
      <w:r>
        <w:rPr>
          <w:rFonts w:ascii="Times New Roman"/>
          <w:b w:val="false"/>
          <w:i w:val="false"/>
          <w:color w:val="000000"/>
          <w:sz w:val="28"/>
        </w:rPr>
        <w:t xml:space="preserve">компьютерлiк байланыстар арқылы жiберiледi. Кезек күттірмейтiн жағдайларда </w:t>
      </w:r>
    </w:p>
    <w:p>
      <w:pPr>
        <w:spacing w:after="0"/>
        <w:ind w:left="0"/>
        <w:jc w:val="both"/>
      </w:pPr>
      <w:r>
        <w:rPr>
          <w:rFonts w:ascii="Times New Roman"/>
          <w:b w:val="false"/>
          <w:i w:val="false"/>
          <w:color w:val="000000"/>
          <w:sz w:val="28"/>
        </w:rPr>
        <w:t>сұрау салу дереу растама алу арқылы ауызша және жазбаша нысанда берілуi</w:t>
      </w:r>
    </w:p>
    <w:p>
      <w:pPr>
        <w:spacing w:after="0"/>
        <w:ind w:left="0"/>
        <w:jc w:val="both"/>
      </w:pPr>
      <w:r>
        <w:rPr>
          <w:rFonts w:ascii="Times New Roman"/>
          <w:b w:val="false"/>
          <w:i w:val="false"/>
          <w:color w:val="000000"/>
          <w:sz w:val="28"/>
        </w:rPr>
        <w:t xml:space="preserve">мүмкiн. Телетайп, факсимельдiк немесе компьютерлiк байланыстарды </w:t>
      </w:r>
    </w:p>
    <w:p>
      <w:pPr>
        <w:spacing w:after="0"/>
        <w:ind w:left="0"/>
        <w:jc w:val="both"/>
      </w:pPr>
      <w:r>
        <w:rPr>
          <w:rFonts w:ascii="Times New Roman"/>
          <w:b w:val="false"/>
          <w:i w:val="false"/>
          <w:color w:val="000000"/>
          <w:sz w:val="28"/>
        </w:rPr>
        <w:t xml:space="preserve">пайдаланған жағдайда сұралатын құзыретті орган жазбаша нысанда растама </w:t>
      </w:r>
    </w:p>
    <w:p>
      <w:pPr>
        <w:spacing w:after="0"/>
        <w:ind w:left="0"/>
        <w:jc w:val="both"/>
      </w:pPr>
      <w:r>
        <w:rPr>
          <w:rFonts w:ascii="Times New Roman"/>
          <w:b w:val="false"/>
          <w:i w:val="false"/>
          <w:color w:val="000000"/>
          <w:sz w:val="28"/>
        </w:rPr>
        <w:t>талап етуi мүмкiн.</w:t>
      </w:r>
    </w:p>
    <w:p>
      <w:pPr>
        <w:spacing w:after="0"/>
        <w:ind w:left="0"/>
        <w:jc w:val="both"/>
      </w:pPr>
      <w:r>
        <w:rPr>
          <w:rFonts w:ascii="Times New Roman"/>
          <w:b w:val="false"/>
          <w:i w:val="false"/>
          <w:color w:val="000000"/>
          <w:sz w:val="28"/>
        </w:rPr>
        <w:t>     Жәрдемдесу туралы сұрау салу мыналарды қамтуы тиiс:</w:t>
      </w:r>
    </w:p>
    <w:p>
      <w:pPr>
        <w:spacing w:after="0"/>
        <w:ind w:left="0"/>
        <w:jc w:val="both"/>
      </w:pPr>
      <w:r>
        <w:rPr>
          <w:rFonts w:ascii="Times New Roman"/>
          <w:b w:val="false"/>
          <w:i w:val="false"/>
          <w:color w:val="000000"/>
          <w:sz w:val="28"/>
        </w:rPr>
        <w:t>     а) сұрау салушы Тараптардың құзыретті органының атауын;</w:t>
      </w:r>
    </w:p>
    <w:p>
      <w:pPr>
        <w:spacing w:after="0"/>
        <w:ind w:left="0"/>
        <w:jc w:val="both"/>
      </w:pPr>
      <w:r>
        <w:rPr>
          <w:rFonts w:ascii="Times New Roman"/>
          <w:b w:val="false"/>
          <w:i w:val="false"/>
          <w:color w:val="000000"/>
          <w:sz w:val="28"/>
        </w:rPr>
        <w:t>     б) сұралатын Тараптың құзыреттi органының атауын;</w:t>
      </w:r>
    </w:p>
    <w:p>
      <w:pPr>
        <w:spacing w:after="0"/>
        <w:ind w:left="0"/>
        <w:jc w:val="both"/>
      </w:pPr>
      <w:r>
        <w:rPr>
          <w:rFonts w:ascii="Times New Roman"/>
          <w:b w:val="false"/>
          <w:i w:val="false"/>
          <w:color w:val="000000"/>
          <w:sz w:val="28"/>
        </w:rPr>
        <w:t>     в) iстi қысқаша баяндау және сұрау салуды негіздеудi;</w:t>
      </w:r>
    </w:p>
    <w:p>
      <w:pPr>
        <w:spacing w:after="0"/>
        <w:ind w:left="0"/>
        <w:jc w:val="both"/>
      </w:pPr>
      <w:r>
        <w:rPr>
          <w:rFonts w:ascii="Times New Roman"/>
          <w:b w:val="false"/>
          <w:i w:val="false"/>
          <w:color w:val="000000"/>
          <w:sz w:val="28"/>
        </w:rPr>
        <w:t xml:space="preserve">     г) сұрау салуды тиiсiнше орындауға қажеттi кез келген басқа да </w:t>
      </w:r>
    </w:p>
    <w:p>
      <w:pPr>
        <w:spacing w:after="0"/>
        <w:ind w:left="0"/>
        <w:jc w:val="both"/>
      </w:pPr>
      <w:r>
        <w:rPr>
          <w:rFonts w:ascii="Times New Roman"/>
          <w:b w:val="false"/>
          <w:i w:val="false"/>
          <w:color w:val="000000"/>
          <w:sz w:val="28"/>
        </w:rPr>
        <w:t>ақпаратты.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Сұрау салуды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 ол алынған күннен бастап бiр айдан кешiктiрмей орындалады. Қажет болған жағдайда сұрау салуды орындаудың мерзiмi Тараптардың құзырет органдарының өзара келiсiмi бойынша ұзартылуы мүмкiн. Сұрау салу сұралатын Тараптың мемлекетiнің күшi бар заңдарында белгiленген тәртiппен орындалады. </w:t>
      </w:r>
      <w:r>
        <w:br/>
      </w:r>
      <w:r>
        <w:rPr>
          <w:rFonts w:ascii="Times New Roman"/>
          <w:b w:val="false"/>
          <w:i w:val="false"/>
          <w:color w:val="000000"/>
          <w:sz w:val="28"/>
        </w:rPr>
        <w:t xml:space="preserve">
      Сұралатын Тараптардың құзыретті органы қажет болған жағдайда қосымша ақпарат сұратуы мүмкiн. </w:t>
      </w:r>
      <w:r>
        <w:br/>
      </w:r>
      <w:r>
        <w:rPr>
          <w:rFonts w:ascii="Times New Roman"/>
          <w:b w:val="false"/>
          <w:i w:val="false"/>
          <w:color w:val="000000"/>
          <w:sz w:val="28"/>
        </w:rPr>
        <w:t xml:space="preserve">
      Сұрау салуды қанағаттандыру мүмкiн болмаған жағдайда сұралатын Тараптың құзыретті органы бұл жөнінде сұраушы Тараптың құзыреттi органына дереу хабарлайды. </w:t>
      </w:r>
      <w:r>
        <w:br/>
      </w:r>
      <w:r>
        <w:rPr>
          <w:rFonts w:ascii="Times New Roman"/>
          <w:b w:val="false"/>
          <w:i w:val="false"/>
          <w:color w:val="000000"/>
          <w:sz w:val="28"/>
        </w:rPr>
        <w:t xml:space="preserve">
      Егер осындай сұрау салу сұралатын Тараптың егемендiгiне немесе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қауiпсiздiгіне нұқсан келтiретiн болса, не заңдарына қайшы келсе, сұрау </w:t>
      </w:r>
    </w:p>
    <w:p>
      <w:pPr>
        <w:spacing w:after="0"/>
        <w:ind w:left="0"/>
        <w:jc w:val="both"/>
      </w:pPr>
      <w:r>
        <w:rPr>
          <w:rFonts w:ascii="Times New Roman"/>
          <w:b w:val="false"/>
          <w:i w:val="false"/>
          <w:color w:val="000000"/>
          <w:sz w:val="28"/>
        </w:rPr>
        <w:t>салуды орындаудан толығымен немесе iшiнара бас тартылады.</w:t>
      </w:r>
    </w:p>
    <w:p>
      <w:pPr>
        <w:spacing w:after="0"/>
        <w:ind w:left="0"/>
        <w:jc w:val="both"/>
      </w:pPr>
      <w:r>
        <w:rPr>
          <w:rFonts w:ascii="Times New Roman"/>
          <w:b w:val="false"/>
          <w:i w:val="false"/>
          <w:color w:val="000000"/>
          <w:sz w:val="28"/>
        </w:rPr>
        <w:t xml:space="preserve">     Тараптардың сұрау салуын орындауын бас тартудың себептерi сұраушы </w:t>
      </w:r>
    </w:p>
    <w:p>
      <w:pPr>
        <w:spacing w:after="0"/>
        <w:ind w:left="0"/>
        <w:jc w:val="both"/>
      </w:pPr>
      <w:r>
        <w:rPr>
          <w:rFonts w:ascii="Times New Roman"/>
          <w:b w:val="false"/>
          <w:i w:val="false"/>
          <w:color w:val="000000"/>
          <w:sz w:val="28"/>
        </w:rPr>
        <w:t>Тараптың құзыреттi органына жазбаша нысанда хабардар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Сұрау салуды орындау кезiнде өзара түсiнiстiк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Сұралатын Тараптың құзыретті органы сұраушы Тараптың құзыретті </w:t>
      </w:r>
    </w:p>
    <w:p>
      <w:pPr>
        <w:spacing w:after="0"/>
        <w:ind w:left="0"/>
        <w:jc w:val="both"/>
      </w:pPr>
      <w:r>
        <w:rPr>
          <w:rFonts w:ascii="Times New Roman"/>
          <w:b w:val="false"/>
          <w:i w:val="false"/>
          <w:color w:val="000000"/>
          <w:sz w:val="28"/>
        </w:rPr>
        <w:t xml:space="preserve">органының өкiлеттi өкiлiн, егер бұл сұралатын Тарап мемлекетiнiң заңдарына </w:t>
      </w:r>
    </w:p>
    <w:p>
      <w:pPr>
        <w:spacing w:after="0"/>
        <w:ind w:left="0"/>
        <w:jc w:val="both"/>
      </w:pPr>
      <w:r>
        <w:rPr>
          <w:rFonts w:ascii="Times New Roman"/>
          <w:b w:val="false"/>
          <w:i w:val="false"/>
          <w:color w:val="000000"/>
          <w:sz w:val="28"/>
        </w:rPr>
        <w:t>қайшы келмесе, өз мемлекетiнiң аумағында сұрау салуды орындауға қатысуға</w:t>
      </w:r>
    </w:p>
    <w:p>
      <w:pPr>
        <w:spacing w:after="0"/>
        <w:ind w:left="0"/>
        <w:jc w:val="both"/>
      </w:pPr>
      <w:r>
        <w:rPr>
          <w:rFonts w:ascii="Times New Roman"/>
          <w:b w:val="false"/>
          <w:i w:val="false"/>
          <w:color w:val="000000"/>
          <w:sz w:val="28"/>
        </w:rPr>
        <w:t>рұқсат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Тiл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 алуға сұрау салу және оған жауап Тараптардың өзара келiсілген </w:t>
      </w:r>
    </w:p>
    <w:p>
      <w:pPr>
        <w:spacing w:after="0"/>
        <w:ind w:left="0"/>
        <w:jc w:val="both"/>
      </w:pPr>
      <w:r>
        <w:rPr>
          <w:rFonts w:ascii="Times New Roman"/>
          <w:b w:val="false"/>
          <w:i w:val="false"/>
          <w:color w:val="000000"/>
          <w:sz w:val="28"/>
        </w:rPr>
        <w:t>тілде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Ақпаратты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органы осы Келiсiмнiң ережелерiн орындауға </w:t>
      </w:r>
    </w:p>
    <w:p>
      <w:pPr>
        <w:spacing w:after="0"/>
        <w:ind w:left="0"/>
        <w:jc w:val="both"/>
      </w:pPr>
      <w:r>
        <w:rPr>
          <w:rFonts w:ascii="Times New Roman"/>
          <w:b w:val="false"/>
          <w:i w:val="false"/>
          <w:color w:val="000000"/>
          <w:sz w:val="28"/>
        </w:rPr>
        <w:t>байланысты ақпараттың құпиялығына кепiлдiк бередi.</w:t>
      </w:r>
    </w:p>
    <w:p>
      <w:pPr>
        <w:spacing w:after="0"/>
        <w:ind w:left="0"/>
        <w:jc w:val="both"/>
      </w:pPr>
      <w:r>
        <w:rPr>
          <w:rFonts w:ascii="Times New Roman"/>
          <w:b w:val="false"/>
          <w:i w:val="false"/>
          <w:color w:val="000000"/>
          <w:sz w:val="28"/>
        </w:rPr>
        <w:t xml:space="preserve">     Осы Келiсiмнiң аясында алынған ақпаратты аталмыш ақпаратты берген </w:t>
      </w:r>
    </w:p>
    <w:p>
      <w:pPr>
        <w:spacing w:after="0"/>
        <w:ind w:left="0"/>
        <w:jc w:val="both"/>
      </w:pPr>
      <w:r>
        <w:rPr>
          <w:rFonts w:ascii="Times New Roman"/>
          <w:b w:val="false"/>
          <w:i w:val="false"/>
          <w:color w:val="000000"/>
          <w:sz w:val="28"/>
        </w:rPr>
        <w:t>құзыреттi органның жазбаша келiсiмінсiз үшiншi Тарапқа беруге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Заңсыз аударылған валюталық құндылықтарды</w:t>
      </w:r>
    </w:p>
    <w:p>
      <w:pPr>
        <w:spacing w:after="0"/>
        <w:ind w:left="0"/>
        <w:jc w:val="both"/>
      </w:pPr>
      <w:r>
        <w:rPr>
          <w:rFonts w:ascii="Times New Roman"/>
          <w:b w:val="false"/>
          <w:i w:val="false"/>
          <w:color w:val="000000"/>
          <w:sz w:val="28"/>
        </w:rPr>
        <w:t>                    қайтару механизмi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Заңсыз аударылған валюталық құндылықтарды қайтару механизмi  </w:t>
      </w:r>
    </w:p>
    <w:p>
      <w:pPr>
        <w:spacing w:after="0"/>
        <w:ind w:left="0"/>
        <w:jc w:val="both"/>
      </w:pPr>
      <w:r>
        <w:rPr>
          <w:rFonts w:ascii="Times New Roman"/>
          <w:b w:val="false"/>
          <w:i w:val="false"/>
          <w:color w:val="000000"/>
          <w:sz w:val="28"/>
        </w:rPr>
        <w:t>Тараптардың өзара келiсiмi бойынша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құзыретті органдары өзара уағдаластық бойынша осы </w:t>
      </w:r>
    </w:p>
    <w:p>
      <w:pPr>
        <w:spacing w:after="0"/>
        <w:ind w:left="0"/>
        <w:jc w:val="both"/>
      </w:pPr>
      <w:r>
        <w:rPr>
          <w:rFonts w:ascii="Times New Roman"/>
          <w:b w:val="false"/>
          <w:i w:val="false"/>
          <w:color w:val="000000"/>
          <w:sz w:val="28"/>
        </w:rPr>
        <w:t>Келiсiмнiң ережелерiн жүзеге асыруға байланысты барлық шығындарды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Келiсiмдi жүзеге асыру жөнiндегі қосымша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органдарының өкiлдерi қажет болған жағдайда осы </w:t>
      </w:r>
    </w:p>
    <w:p>
      <w:pPr>
        <w:spacing w:after="0"/>
        <w:ind w:left="0"/>
        <w:jc w:val="both"/>
      </w:pPr>
      <w:r>
        <w:rPr>
          <w:rFonts w:ascii="Times New Roman"/>
          <w:b w:val="false"/>
          <w:i w:val="false"/>
          <w:color w:val="000000"/>
          <w:sz w:val="28"/>
        </w:rPr>
        <w:t xml:space="preserve">Келiсiмнiң ережелерiн орындауға байланысты мәселелердi талқылау мақсатында </w:t>
      </w:r>
    </w:p>
    <w:p>
      <w:pPr>
        <w:spacing w:after="0"/>
        <w:ind w:left="0"/>
        <w:jc w:val="both"/>
      </w:pPr>
      <w:r>
        <w:rPr>
          <w:rFonts w:ascii="Times New Roman"/>
          <w:b w:val="false"/>
          <w:i w:val="false"/>
          <w:color w:val="000000"/>
          <w:sz w:val="28"/>
        </w:rPr>
        <w:t>екi жақты кездесулер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Өзгерiстер мен толықтырулар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жекелеген хаттамалармен рәсiмделетін Тараптардың өзара </w:t>
      </w:r>
    </w:p>
    <w:p>
      <w:pPr>
        <w:spacing w:after="0"/>
        <w:ind w:left="0"/>
        <w:jc w:val="both"/>
      </w:pPr>
      <w:r>
        <w:rPr>
          <w:rFonts w:ascii="Times New Roman"/>
          <w:b w:val="false"/>
          <w:i w:val="false"/>
          <w:color w:val="000000"/>
          <w:sz w:val="28"/>
        </w:rPr>
        <w:t xml:space="preserve">келiсiмi бойынша өзгерiстер мен толықтырулар енгiзiлуi мүмкiн және осы </w:t>
      </w:r>
    </w:p>
    <w:p>
      <w:pPr>
        <w:spacing w:after="0"/>
        <w:ind w:left="0"/>
        <w:jc w:val="both"/>
      </w:pPr>
      <w:r>
        <w:rPr>
          <w:rFonts w:ascii="Times New Roman"/>
          <w:b w:val="false"/>
          <w:i w:val="false"/>
          <w:color w:val="000000"/>
          <w:sz w:val="28"/>
        </w:rPr>
        <w:t>Келiсiмнiң ажырамас бөлiгi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Таластар және келiспеушiлiктер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қолдануға немесе түсiнiк беруге байланысты туындаған барлық таластар мен келiспеушiлiктер Тараптар арасында келiссөз және кеңес арқылы шешiледi. </w:t>
      </w:r>
      <w:r>
        <w:br/>
      </w:r>
      <w:r>
        <w:rPr>
          <w:rFonts w:ascii="Times New Roman"/>
          <w:b w:val="false"/>
          <w:i w:val="false"/>
          <w:color w:val="000000"/>
          <w:sz w:val="28"/>
        </w:rPr>
        <w:t>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оны күшiне енгізуге қажеттi iшкi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мемлекетішiлiк рәсiмдердi орындағаны туралы соңғы жазбаша хабарлама </w:t>
      </w:r>
    </w:p>
    <w:p>
      <w:pPr>
        <w:spacing w:after="0"/>
        <w:ind w:left="0"/>
        <w:jc w:val="both"/>
      </w:pPr>
      <w:r>
        <w:rPr>
          <w:rFonts w:ascii="Times New Roman"/>
          <w:b w:val="false"/>
          <w:i w:val="false"/>
          <w:color w:val="000000"/>
          <w:sz w:val="28"/>
        </w:rPr>
        <w:t>алынған күннен бастап күшiне енедi.</w:t>
      </w:r>
    </w:p>
    <w:p>
      <w:pPr>
        <w:spacing w:after="0"/>
        <w:ind w:left="0"/>
        <w:jc w:val="both"/>
      </w:pPr>
      <w:r>
        <w:rPr>
          <w:rFonts w:ascii="Times New Roman"/>
          <w:b w:val="false"/>
          <w:i w:val="false"/>
          <w:color w:val="000000"/>
          <w:sz w:val="28"/>
        </w:rPr>
        <w:t xml:space="preserve">     Осы Келiсiмнiң қолданылуы Тараптардың бiреуi екiншi Тараптан оның </w:t>
      </w:r>
    </w:p>
    <w:p>
      <w:pPr>
        <w:spacing w:after="0"/>
        <w:ind w:left="0"/>
        <w:jc w:val="both"/>
      </w:pPr>
      <w:r>
        <w:rPr>
          <w:rFonts w:ascii="Times New Roman"/>
          <w:b w:val="false"/>
          <w:i w:val="false"/>
          <w:color w:val="000000"/>
          <w:sz w:val="28"/>
        </w:rPr>
        <w:t xml:space="preserve">қолданылуын тоқтату ниетi туралы жазбаша хабарлама алған күннен бастап 6 </w:t>
      </w:r>
    </w:p>
    <w:p>
      <w:pPr>
        <w:spacing w:after="0"/>
        <w:ind w:left="0"/>
        <w:jc w:val="both"/>
      </w:pPr>
      <w:r>
        <w:rPr>
          <w:rFonts w:ascii="Times New Roman"/>
          <w:b w:val="false"/>
          <w:i w:val="false"/>
          <w:color w:val="000000"/>
          <w:sz w:val="28"/>
        </w:rPr>
        <w:t>ай өткеннен кейiн доғарылады.</w:t>
      </w:r>
    </w:p>
    <w:p>
      <w:pPr>
        <w:spacing w:after="0"/>
        <w:ind w:left="0"/>
        <w:jc w:val="both"/>
      </w:pPr>
      <w:r>
        <w:rPr>
          <w:rFonts w:ascii="Times New Roman"/>
          <w:b w:val="false"/>
          <w:i w:val="false"/>
          <w:color w:val="000000"/>
          <w:sz w:val="28"/>
        </w:rPr>
        <w:t xml:space="preserve">     1999 жылғы "___"______________ __________ қаласында екi данада, </w:t>
      </w:r>
    </w:p>
    <w:p>
      <w:pPr>
        <w:spacing w:after="0"/>
        <w:ind w:left="0"/>
        <w:jc w:val="both"/>
      </w:pPr>
      <w:r>
        <w:rPr>
          <w:rFonts w:ascii="Times New Roman"/>
          <w:b w:val="false"/>
          <w:i w:val="false"/>
          <w:color w:val="000000"/>
          <w:sz w:val="28"/>
        </w:rPr>
        <w:t xml:space="preserve">әрқайсысы қазақ, әзiрбайжан және орыс тiлдерiнде жасалды, бұл ретте бүкiл </w:t>
      </w:r>
    </w:p>
    <w:p>
      <w:pPr>
        <w:spacing w:after="0"/>
        <w:ind w:left="0"/>
        <w:jc w:val="both"/>
      </w:pPr>
      <w:r>
        <w:rPr>
          <w:rFonts w:ascii="Times New Roman"/>
          <w:b w:val="false"/>
          <w:i w:val="false"/>
          <w:color w:val="000000"/>
          <w:sz w:val="28"/>
        </w:rPr>
        <w:t xml:space="preserve">мәтiндердiң күшi бiрдей. Осы Келiсiмнiң ережелерiн түсiндiруде </w:t>
      </w:r>
    </w:p>
    <w:p>
      <w:pPr>
        <w:spacing w:after="0"/>
        <w:ind w:left="0"/>
        <w:jc w:val="both"/>
      </w:pPr>
      <w:r>
        <w:rPr>
          <w:rFonts w:ascii="Times New Roman"/>
          <w:b w:val="false"/>
          <w:i w:val="false"/>
          <w:color w:val="000000"/>
          <w:sz w:val="28"/>
        </w:rPr>
        <w:t xml:space="preserve">келiспеушiлiктер пайда болған жағдайда, Тараптар орыс тiлiндегi мәтiндi </w:t>
      </w:r>
    </w:p>
    <w:p>
      <w:pPr>
        <w:spacing w:after="0"/>
        <w:ind w:left="0"/>
        <w:jc w:val="both"/>
      </w:pPr>
      <w:r>
        <w:rPr>
          <w:rFonts w:ascii="Times New Roman"/>
          <w:b w:val="false"/>
          <w:i w:val="false"/>
          <w:color w:val="000000"/>
          <w:sz w:val="28"/>
        </w:rPr>
        <w:t>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Әзірбайжан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