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25df" w14:textId="31f2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Компьютерлік техниканы сатып алуға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1999 жылғы 13 қараша N 1700</w:t>
      </w:r>
    </w:p>
    <w:p>
      <w:pPr>
        <w:spacing w:after="0"/>
        <w:ind w:left="0"/>
        <w:jc w:val="both"/>
      </w:pPr>
      <w:bookmarkStart w:name="z0" w:id="0"/>
      <w:r>
        <w:rPr>
          <w:rFonts w:ascii="Times New Roman"/>
          <w:b w:val="false"/>
          <w:i w:val="false"/>
          <w:color w:val="000000"/>
          <w:sz w:val="28"/>
        </w:rPr>
        <w:t xml:space="preserve">
      Мемлекеттік бюджетке есептік-кассалық қызмет көрсетуге байланысты Қазынашылықтың ақпараттандыру жүйесі қызметінің сенімділігі мен қауіпсіздігін қамтамасыз ету және 2000 жылдың проблемасын шешу мақсатында және "Мемлекеттік сатып алу туралы" 1997 жылғы 16 шілдедегі Қазақстан Республикасы Заңының 24-бабы 1-тармағының 2) тармақшасына сәйкес Қазақстан Республикасының Үкіметі қаулы етеді: </w:t>
      </w:r>
      <w:r>
        <w:br/>
      </w:r>
      <w:r>
        <w:rPr>
          <w:rFonts w:ascii="Times New Roman"/>
          <w:b w:val="false"/>
          <w:i w:val="false"/>
          <w:color w:val="000000"/>
          <w:sz w:val="28"/>
        </w:rPr>
        <w:t>
      1. Қазақстан Республикасының Қаржы министрлігіне компьютерлік жабдықтар сатып алу үшін кезек күттірмейтін мемлекеттік мұқтаждарға 1999 жылға арналған республикалық бюджетте көзделген қаражат есебінен 70 (жетпіс) миллион теңге бөлінсін.</w:t>
      </w:r>
      <w:r>
        <w:br/>
      </w:r>
      <w:r>
        <w:rPr>
          <w:rFonts w:ascii="Times New Roman"/>
          <w:b w:val="false"/>
          <w:i w:val="false"/>
          <w:color w:val="000000"/>
          <w:sz w:val="28"/>
        </w:rPr>
        <w:t>
      2. Қазақстан Республикасының Қаржы министрлігіне бір көзден компьютерлік жабдықты мемлекеттік сатып алуды жүзеге асыруға рұқсат етілсін.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