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ee74" w14:textId="108e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үлгідегі білім беру ұйымдары туралы үлгі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 желтоқсандағы N 1839 қаулысы. Күші жойылды - Қазақстан Республикасы Үкіметінің 2013 жылғы 17 мамырдағы № 499 қаулысымен</w:t>
      </w:r>
    </w:p>
    <w:p>
      <w:pPr>
        <w:spacing w:after="0"/>
        <w:ind w:left="0"/>
        <w:jc w:val="both"/>
      </w:pPr>
      <w:r>
        <w:rPr>
          <w:rFonts w:ascii="Times New Roman"/>
          <w:b w:val="false"/>
          <w:i w:val="false"/>
          <w:color w:val="ff0000"/>
          <w:sz w:val="28"/>
        </w:rPr>
        <w:t xml:space="preserve">      Ескерту. Күші жойылды - ҚР Үкіметінің 17.05.2013 </w:t>
      </w:r>
      <w:r>
        <w:rPr>
          <w:rFonts w:ascii="Times New Roman"/>
          <w:b w:val="false"/>
          <w:i w:val="false"/>
          <w:color w:val="ff0000"/>
          <w:sz w:val="28"/>
        </w:rPr>
        <w:t>№ 499</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енгiзiледі).</w:t>
      </w:r>
    </w:p>
    <w:bookmarkStart w:name="z2" w:id="0"/>
    <w:p>
      <w:pPr>
        <w:spacing w:after="0"/>
        <w:ind w:left="0"/>
        <w:jc w:val="both"/>
      </w:pPr>
      <w:r>
        <w:rPr>
          <w:rFonts w:ascii="Times New Roman"/>
          <w:b w:val="false"/>
          <w:i w:val="false"/>
          <w:color w:val="000000"/>
          <w:sz w:val="28"/>
        </w:rPr>
        <w:t>      "Білім туралы" Қазақстан Республикасының 1999 жылғы 7 маусымдағы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 </w:t>
      </w:r>
      <w:r>
        <w:br/>
      </w:r>
      <w:r>
        <w:rPr>
          <w:rFonts w:ascii="Times New Roman"/>
          <w:b w:val="false"/>
          <w:i w:val="false"/>
          <w:color w:val="000000"/>
          <w:sz w:val="28"/>
        </w:rPr>
        <w:t xml:space="preserve">
      1. Қоса беріліп отырған Тиісті үлгідегі білім беру ұйымдары туралы үлгі ереже бекітілсін. </w:t>
      </w:r>
      <w:r>
        <w:br/>
      </w:r>
      <w:r>
        <w:rPr>
          <w:rFonts w:ascii="Times New Roman"/>
          <w:b w:val="false"/>
          <w:i w:val="false"/>
          <w:color w:val="000000"/>
          <w:sz w:val="28"/>
        </w:rPr>
        <w:t xml:space="preserve">
      2. Осы қаулы жарияланған күнінен бастап күшіне енеді.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Премьер-Министрі </w:t>
      </w:r>
      <w:r>
        <w:br/>
      </w:r>
      <w:r>
        <w:rPr>
          <w:rFonts w:ascii="Times New Roman"/>
          <w:b w:val="false"/>
          <w:i w:val="false"/>
          <w:color w:val="000000"/>
          <w:sz w:val="28"/>
        </w:rPr>
        <w:t>
</w:t>
      </w: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 1999 жылғы</w:t>
      </w:r>
      <w:r>
        <w:br/>
      </w:r>
      <w:r>
        <w:rPr>
          <w:rFonts w:ascii="Times New Roman"/>
          <w:b w:val="false"/>
          <w:i w:val="false"/>
          <w:color w:val="000000"/>
          <w:sz w:val="28"/>
        </w:rPr>
        <w:t>
                                           2 желтоқсандағы N 1839</w:t>
      </w:r>
      <w:r>
        <w:br/>
      </w:r>
      <w:r>
        <w:rPr>
          <w:rFonts w:ascii="Times New Roman"/>
          <w:b w:val="false"/>
          <w:i w:val="false"/>
          <w:color w:val="000000"/>
          <w:sz w:val="28"/>
        </w:rPr>
        <w:t>
                                           қаулысымен бекітілген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Тиісті үлгідегі білім беру ұйымдары туралы үлгі ереже</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Тиісті үлгідегі білім беру ұйымдары туралы үлгі ереже (бұдан әрі - Ереже) тиісті үлгідегі барлық білім беру ұйымдары үшін үлгі болып табылады. Мектептен тыс ұйымдар қызметi туралы </w:t>
      </w:r>
      <w:r>
        <w:rPr>
          <w:rFonts w:ascii="Times New Roman"/>
          <w:b w:val="false"/>
          <w:i w:val="false"/>
          <w:color w:val="000000"/>
          <w:sz w:val="28"/>
        </w:rPr>
        <w:t>ереже</w:t>
      </w:r>
      <w:r>
        <w:rPr>
          <w:rFonts w:ascii="Times New Roman"/>
          <w:b w:val="false"/>
          <w:i w:val="false"/>
          <w:color w:val="000000"/>
          <w:sz w:val="28"/>
        </w:rPr>
        <w:t xml:space="preserve"> Yкiметтiң жеке кесiмiмен бекiтiледi. </w:t>
      </w:r>
      <w:r>
        <w:br/>
      </w:r>
      <w:r>
        <w:rPr>
          <w:rFonts w:ascii="Times New Roman"/>
          <w:b w:val="false"/>
          <w:i w:val="false"/>
          <w:color w:val="000000"/>
          <w:sz w:val="28"/>
        </w:rPr>
        <w:t>
      </w:t>
      </w:r>
      <w:r>
        <w:rPr>
          <w:rFonts w:ascii="Times New Roman"/>
          <w:b w:val="false"/>
          <w:i w:val="false"/>
          <w:color w:val="ff0000"/>
          <w:sz w:val="28"/>
        </w:rPr>
        <w:t>ЕСКЕРТУ. 1-тармақ сөйлеммен толықтырылды - Қазақстан Республикасы Үкіметінің 2001.06.22. N 849 қаулысымен</w:t>
      </w:r>
      <w:r>
        <w:rPr>
          <w:rFonts w:ascii="Times New Roman"/>
          <w:b w:val="false"/>
          <w:i w:val="false"/>
          <w:color w:val="000000"/>
          <w:sz w:val="28"/>
        </w:rPr>
        <w:t>. </w:t>
      </w:r>
      <w:r>
        <w:rPr>
          <w:rFonts w:ascii="Times New Roman"/>
          <w:b w:val="false"/>
          <w:i w:val="false"/>
          <w:color w:val="000000"/>
          <w:sz w:val="28"/>
        </w:rPr>
        <w:t>P010849_</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Ереже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нормативтік құқықтық актілеріне сәйкес әзірленді. </w:t>
      </w:r>
      <w:r>
        <w:rPr>
          <w:rFonts w:ascii="Times New Roman"/>
          <w:b w:val="false"/>
          <w:i w:val="false"/>
          <w:color w:val="000000"/>
          <w:sz w:val="28"/>
        </w:rPr>
        <w:t>Z070319</w:t>
      </w:r>
      <w:r>
        <w:br/>
      </w:r>
      <w:r>
        <w:rPr>
          <w:rFonts w:ascii="Times New Roman"/>
          <w:b w:val="false"/>
          <w:i w:val="false"/>
          <w:color w:val="000000"/>
          <w:sz w:val="28"/>
        </w:rPr>
        <w:t>
</w:t>
      </w:r>
      <w:r>
        <w:rPr>
          <w:rFonts w:ascii="Times New Roman"/>
          <w:b w:val="false"/>
          <w:i w:val="false"/>
          <w:color w:val="000000"/>
          <w:sz w:val="28"/>
        </w:rPr>
        <w:t>
      3. Білім беру ұйымдары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w:t>
      </w:r>
      <w:r>
        <w:rPr>
          <w:rFonts w:ascii="Times New Roman"/>
          <w:b w:val="false"/>
          <w:i w:val="false"/>
          <w:color w:val="000000"/>
          <w:sz w:val="28"/>
        </w:rPr>
        <w:t>заңдарына</w:t>
      </w:r>
      <w:r>
        <w:rPr>
          <w:rFonts w:ascii="Times New Roman"/>
          <w:b w:val="false"/>
          <w:i w:val="false"/>
          <w:color w:val="000000"/>
          <w:sz w:val="28"/>
        </w:rPr>
        <w:t xml:space="preserve">, Қазақстан Республикасының Президенті мен Үкіметінің актілеріне,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4. Білім беру ұйымдары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заңдарында</w:t>
      </w:r>
      <w:r>
        <w:rPr>
          <w:rFonts w:ascii="Times New Roman"/>
          <w:b w:val="false"/>
          <w:i w:val="false"/>
          <w:color w:val="000000"/>
          <w:sz w:val="28"/>
        </w:rPr>
        <w:t xml:space="preserve"> көзделген ұйымдық-құқықтық нысанда құрылына алады. </w:t>
      </w:r>
      <w:r>
        <w:br/>
      </w:r>
      <w:r>
        <w:rPr>
          <w:rFonts w:ascii="Times New Roman"/>
          <w:b w:val="false"/>
          <w:i w:val="false"/>
          <w:color w:val="000000"/>
          <w:sz w:val="28"/>
        </w:rPr>
        <w:t>
</w:t>
      </w:r>
      <w:r>
        <w:rPr>
          <w:rFonts w:ascii="Times New Roman"/>
          <w:b w:val="false"/>
          <w:i w:val="false"/>
          <w:color w:val="000000"/>
          <w:sz w:val="28"/>
        </w:rPr>
        <w:t xml:space="preserve">
      5. Білім беру ұйымдарының құрылтай құжаттары Қазақстан Республикасы заңдарының талаптарына сәйкес келуі тиіс. </w:t>
      </w:r>
      <w:r>
        <w:br/>
      </w:r>
      <w:r>
        <w:rPr>
          <w:rFonts w:ascii="Times New Roman"/>
          <w:b w:val="false"/>
          <w:i w:val="false"/>
          <w:color w:val="000000"/>
          <w:sz w:val="28"/>
        </w:rPr>
        <w:t>
</w:t>
      </w:r>
      <w:r>
        <w:rPr>
          <w:rFonts w:ascii="Times New Roman"/>
          <w:b w:val="false"/>
          <w:i w:val="false"/>
          <w:color w:val="000000"/>
          <w:sz w:val="28"/>
        </w:rPr>
        <w:t>
      6. Білім беру ұйымдары заңды тұлға болып табылады, өзінің атауы мемлекеттік тілде жазылған мөрі мен мөртаңбалары, белгіленген үлгідегі бланкілері, сондай-ақ </w:t>
      </w:r>
      <w:r>
        <w:rPr>
          <w:rFonts w:ascii="Times New Roman"/>
          <w:b w:val="false"/>
          <w:i w:val="false"/>
          <w:color w:val="000000"/>
          <w:sz w:val="28"/>
        </w:rPr>
        <w:t>заңдарға</w:t>
      </w:r>
      <w:r>
        <w:rPr>
          <w:rFonts w:ascii="Times New Roman"/>
          <w:b w:val="false"/>
          <w:i w:val="false"/>
          <w:color w:val="000000"/>
          <w:sz w:val="28"/>
        </w:rPr>
        <w:t xml:space="preserve"> сәйкес банктерде шоттары болады. </w:t>
      </w:r>
      <w:r>
        <w:br/>
      </w:r>
      <w:r>
        <w:rPr>
          <w:rFonts w:ascii="Times New Roman"/>
          <w:b w:val="false"/>
          <w:i w:val="false"/>
          <w:color w:val="000000"/>
          <w:sz w:val="28"/>
        </w:rPr>
        <w:t>
</w:t>
      </w:r>
      <w:r>
        <w:rPr>
          <w:rFonts w:ascii="Times New Roman"/>
          <w:b w:val="false"/>
          <w:i w:val="false"/>
          <w:color w:val="000000"/>
          <w:sz w:val="28"/>
        </w:rPr>
        <w:t xml:space="preserve">
      7. Тиісті үлгідегі білім беру ұйымдарының негізгі міндеті білім берудің мемлекеттік жалпы міндетті стандарттары мен тиісті білім бағдарламаларының талаптарын орындаудың негізінде жеке тұлғаны қалыптастыруға, дамытуға және кәсіби қалыптастыруға бағытталған білім алу үшін қажетті жағдай жасау болып табылады. </w:t>
      </w:r>
      <w:r>
        <w:br/>
      </w:r>
      <w:r>
        <w:rPr>
          <w:rFonts w:ascii="Times New Roman"/>
          <w:b w:val="false"/>
          <w:i w:val="false"/>
          <w:color w:val="000000"/>
          <w:sz w:val="28"/>
        </w:rPr>
        <w:t>
</w:t>
      </w:r>
      <w:r>
        <w:rPr>
          <w:rFonts w:ascii="Times New Roman"/>
          <w:b w:val="false"/>
          <w:i w:val="false"/>
          <w:color w:val="000000"/>
          <w:sz w:val="28"/>
        </w:rPr>
        <w:t xml:space="preserve">
      8. Білім беру ұйымдары мынадай түрлерге: мектепке дейінгі ұйымдарға жалпы білім беретін мектептерге, интернаттық ұйымдарға, даму мүмкіндіктері шектеулі оқушыларға, тәрбиеленушілерге арналған арнайы (түзету) білім беру ұйымдарына, бастауыш кәсіптік білім беру оқу орындарына, орта кәсіптік білім беру оқу орындарына, жоғарғы кәсіптік білім беру орындарына, кадрлардың біліктілігін арттыру және қайта даярлау оқу орындарына бөлінеді. </w:t>
      </w:r>
      <w:r>
        <w:br/>
      </w:r>
      <w:r>
        <w:rPr>
          <w:rFonts w:ascii="Times New Roman"/>
          <w:b w:val="false"/>
          <w:i w:val="false"/>
          <w:color w:val="000000"/>
          <w:sz w:val="28"/>
        </w:rPr>
        <w:t>
      </w:t>
      </w:r>
      <w:r>
        <w:rPr>
          <w:rFonts w:ascii="Times New Roman"/>
          <w:b w:val="false"/>
          <w:i w:val="false"/>
          <w:color w:val="ff0000"/>
          <w:sz w:val="28"/>
        </w:rPr>
        <w:t xml:space="preserve">ЕСКЕРТУ. 8-тармақ өзгерді - Қазақстан Республикасы Үкіметінің </w:t>
      </w:r>
      <w:r>
        <w:br/>
      </w:r>
      <w:r>
        <w:rPr>
          <w:rFonts w:ascii="Times New Roman"/>
          <w:b w:val="false"/>
          <w:i w:val="false"/>
          <w:color w:val="000000"/>
          <w:sz w:val="28"/>
        </w:rPr>
        <w:t>
</w:t>
      </w:r>
      <w:r>
        <w:rPr>
          <w:rFonts w:ascii="Times New Roman"/>
          <w:b w:val="false"/>
          <w:i w:val="false"/>
          <w:color w:val="ff0000"/>
          <w:sz w:val="28"/>
        </w:rPr>
        <w:t>               2001.06.22. N 849 қаулысымен</w:t>
      </w:r>
      <w:r>
        <w:rPr>
          <w:rFonts w:ascii="Times New Roman"/>
          <w:b w:val="false"/>
          <w:i w:val="false"/>
          <w:color w:val="000000"/>
          <w:sz w:val="28"/>
        </w:rPr>
        <w:t>. </w:t>
      </w:r>
      <w:r>
        <w:rPr>
          <w:rFonts w:ascii="Times New Roman"/>
          <w:b w:val="false"/>
          <w:i w:val="false"/>
          <w:color w:val="000000"/>
          <w:sz w:val="28"/>
        </w:rPr>
        <w:t>P010849_</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Оқушылардың (тәрбиеленушілердің) бейімі мен қабілетіне сәйкес оқу мен тәрбиенің қол жетімділігі мен вариативтілігін қамтамасыз ету мақсатында, сондай-ақ оқытудың жағдайы бойынша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бекітілген тиісті үлгідегі ережелермен реттелетін білім беру ұйымдарының әр алуан түрлері құрылуы мүмкін. </w:t>
      </w:r>
      <w:r>
        <w:br/>
      </w:r>
      <w:r>
        <w:rPr>
          <w:rFonts w:ascii="Times New Roman"/>
          <w:b w:val="false"/>
          <w:i w:val="false"/>
          <w:color w:val="000000"/>
          <w:sz w:val="28"/>
        </w:rPr>
        <w:t>
</w:t>
      </w:r>
      <w:r>
        <w:rPr>
          <w:rFonts w:ascii="Times New Roman"/>
          <w:b w:val="false"/>
          <w:i w:val="false"/>
          <w:color w:val="000000"/>
          <w:sz w:val="28"/>
        </w:rPr>
        <w:t xml:space="preserve">
      10. Оқушылардың (тәрбиеленушілердің) сұранысы мен мүмкіндіктері ескеріле отырып, тиісті үлгідегі білім ұйымдарының білім беру бағдарламалары мынадай нысандарда игеріледі: күндізгі, сырттай (кешкі), арақашықтықтан оқыту, экстернат. </w:t>
      </w:r>
      <w:r>
        <w:br/>
      </w:r>
      <w:r>
        <w:rPr>
          <w:rFonts w:ascii="Times New Roman"/>
          <w:b w:val="false"/>
          <w:i w:val="false"/>
          <w:color w:val="000000"/>
          <w:sz w:val="28"/>
        </w:rPr>
        <w:t>
</w:t>
      </w:r>
      <w:r>
        <w:rPr>
          <w:rFonts w:ascii="Times New Roman"/>
          <w:b w:val="false"/>
          <w:i w:val="false"/>
          <w:color w:val="000000"/>
          <w:sz w:val="28"/>
        </w:rPr>
        <w:t>
      11. Ведомстволық бағыныстылығы мен меншік нысандарына қарамастан білім беру ұйымдарының білім беру қызметі Қазақстан Республикасының лицензиялау туралы </w:t>
      </w:r>
      <w:r>
        <w:rPr>
          <w:rFonts w:ascii="Times New Roman"/>
          <w:b w:val="false"/>
          <w:i w:val="false"/>
          <w:color w:val="000000"/>
          <w:sz w:val="28"/>
        </w:rPr>
        <w:t>заңдарына</w:t>
      </w:r>
      <w:r>
        <w:rPr>
          <w:rFonts w:ascii="Times New Roman"/>
          <w:b w:val="false"/>
          <w:i w:val="false"/>
          <w:color w:val="000000"/>
          <w:sz w:val="28"/>
        </w:rPr>
        <w:t xml:space="preserve"> сәйкес лицензиялауға жатады. </w:t>
      </w:r>
      <w:r>
        <w:br/>
      </w:r>
      <w:r>
        <w:rPr>
          <w:rFonts w:ascii="Times New Roman"/>
          <w:b w:val="false"/>
          <w:i w:val="false"/>
          <w:color w:val="000000"/>
          <w:sz w:val="28"/>
        </w:rPr>
        <w:t>
</w:t>
      </w:r>
      <w:r>
        <w:rPr>
          <w:rFonts w:ascii="Times New Roman"/>
          <w:b w:val="false"/>
          <w:i w:val="false"/>
          <w:color w:val="000000"/>
          <w:sz w:val="28"/>
        </w:rPr>
        <w:t xml:space="preserve">
      12. Мемлекеттік білім беру ұйымдарының құқықтары мен міндеттерін Қазақстан Республикасының білім беру саласындағы орталық атқарушы органдары белгілейді және ол аталған ұйымдардың құрылтай құжаттарында көрсетілуі тиіс. </w:t>
      </w:r>
      <w:r>
        <w:br/>
      </w:r>
      <w:r>
        <w:rPr>
          <w:rFonts w:ascii="Times New Roman"/>
          <w:b w:val="false"/>
          <w:i w:val="false"/>
          <w:color w:val="000000"/>
          <w:sz w:val="28"/>
        </w:rPr>
        <w:t>
</w:t>
      </w:r>
      <w:r>
        <w:rPr>
          <w:rFonts w:ascii="Times New Roman"/>
          <w:b w:val="false"/>
          <w:i w:val="false"/>
          <w:color w:val="000000"/>
          <w:sz w:val="28"/>
        </w:rPr>
        <w:t>
      13. Мемлекеттік емес білім беру ұйымдарының, сондай-ақ оқушылардың (тәрбиеленушілердің) және (немесе) ата-аналардың (өзге де заңды өкілдердің) құқықтары мен міндеттерін көрсетілген ұйымдар айқындайды, құрылтай құжаттарында немесе білім беру ұйымдары мен көрсетілген тұлғалардың арасында жасалған білім беру деңгейін, оқыту мерзімін ақысының мөлшерін айқындайтын шарттара көрсетіледі.</w:t>
      </w:r>
      <w:r>
        <w:br/>
      </w:r>
      <w:r>
        <w:rPr>
          <w:rFonts w:ascii="Times New Roman"/>
          <w:b w:val="false"/>
          <w:i w:val="false"/>
          <w:color w:val="000000"/>
          <w:sz w:val="28"/>
        </w:rPr>
        <w:t>
</w:t>
      </w:r>
      <w:r>
        <w:rPr>
          <w:rFonts w:ascii="Times New Roman"/>
          <w:b w:val="false"/>
          <w:i w:val="false"/>
          <w:color w:val="000000"/>
          <w:sz w:val="28"/>
        </w:rPr>
        <w:t>
      14. Білім беру ұйымдарына қабылдаудың жалпы тәртібін Қазақстан Республикасының білім беру саласындағы орталық атқарушы органдары айқындайды.</w:t>
      </w:r>
      <w:r>
        <w:br/>
      </w:r>
      <w:r>
        <w:rPr>
          <w:rFonts w:ascii="Times New Roman"/>
          <w:b w:val="false"/>
          <w:i w:val="false"/>
          <w:color w:val="000000"/>
          <w:sz w:val="28"/>
        </w:rPr>
        <w:t>
</w:t>
      </w:r>
      <w:r>
        <w:rPr>
          <w:rFonts w:ascii="Times New Roman"/>
          <w:b w:val="false"/>
          <w:i w:val="false"/>
          <w:color w:val="000000"/>
          <w:sz w:val="28"/>
        </w:rPr>
        <w:t>
      15. Білім беру ұйымдарының халықаралық қызметі Қазақстан Республикасының </w:t>
      </w:r>
      <w:r>
        <w:rPr>
          <w:rFonts w:ascii="Times New Roman"/>
          <w:b w:val="false"/>
          <w:i w:val="false"/>
          <w:color w:val="000000"/>
          <w:sz w:val="28"/>
        </w:rPr>
        <w:t>заңдары</w:t>
      </w:r>
      <w:r>
        <w:rPr>
          <w:rFonts w:ascii="Times New Roman"/>
          <w:b w:val="false"/>
          <w:i w:val="false"/>
          <w:color w:val="000000"/>
          <w:sz w:val="28"/>
        </w:rPr>
        <w:t xml:space="preserve"> мен халықаралық шарттардың, келісімдердің және конвенциялардың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16. Білім беру ұйымдарын </w:t>
      </w:r>
      <w:r>
        <w:rPr>
          <w:rFonts w:ascii="Times New Roman"/>
          <w:b w:val="false"/>
          <w:i w:val="false"/>
          <w:color w:val="000000"/>
          <w:sz w:val="28"/>
        </w:rPr>
        <w:t>қайта ұйымдастыру</w:t>
      </w:r>
      <w:r>
        <w:rPr>
          <w:rFonts w:ascii="Times New Roman"/>
          <w:b w:val="false"/>
          <w:i w:val="false"/>
          <w:color w:val="000000"/>
          <w:sz w:val="28"/>
        </w:rPr>
        <w:t xml:space="preserve"> және </w:t>
      </w:r>
      <w:r>
        <w:rPr>
          <w:rFonts w:ascii="Times New Roman"/>
          <w:b w:val="false"/>
          <w:i w:val="false"/>
          <w:color w:val="000000"/>
          <w:sz w:val="28"/>
        </w:rPr>
        <w:t>тарату</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Оқығандар: Қобдалиева Н.М. Орынбекова Д.К.</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