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8d4a" w14:textId="b2f8d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"Жоғары аттестациялық комиссия" республикалық мемлекеттік қазыналық кәсіпорнын қайта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28 желтоқсан N 2001.
Күші жойылды - ҚР Үкіметінің 2004.10.28. N 1111 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"Мемлекеттік бақылау мен қадағалау функцияларын ретке келтіру туралы" 1999 жылғы 7 қыркүйектегі N 205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 </w:t>
      </w:r>
      <w:r>
        <w:rPr>
          <w:rFonts w:ascii="Times New Roman"/>
          <w:b w:val="false"/>
          <w:i w:val="false"/>
          <w:color w:val="000000"/>
          <w:sz w:val="28"/>
        </w:rPr>
        <w:t>
 атқару мақсатында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"Жоғары аттестациялық комиссия" республикалық мемлекеттік қазыналық кәсіпорны Қазақстан Республикасының Білім және ғылым министрлігінің қарауындағы "Жоғары аттестациялық комиссия" (бұдан әрі - Мекеме) мемлекеттік мекемесіне айналдыру жолымен қайта ұйымдастырылсын.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Білім және ғылым министрлігі заңдарда белгіленген тәртіппен: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Мекеменің құрылтай құжаттарын әзірлесін және Үкіметтің бекітуіне енгізсін және кейін оны әділет органдарында тіркеуді қамтамасыз етсін;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шараларды қабылдасын.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Мекеменің басшысын Үкімет тағайындайды, ал оны қаржыландыру республикалық бюджетте Қазақстан Республикасының Білім және ғылым министрлігіне 34 "Ғылыми кадрларды аттестациялау" бағдарламасы бойынша көзделген қаражаттың есебінен және шегінде қаржыландырылады деп белгіленсін.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Үкіметінің кейбір шешімдеріне мынадай өзгеріс пен толықтыру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"Республикалық мемлекеттік кәсіпорындардың тізбесі туралы" Қазақстан Республикасы Үкіметінің 1996 жылғы 25 маусымдағы N 790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1996 ж., N 29, 256-құжат):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республикалық мемлекеттік кәсіпорындардың тізбесінде: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Жоғары білім және ғылым министрлігі" тарауы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Білім және ғылым министрлігі";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470-жол алынып тасталсын;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Білім және ғылым министрлігінің мәселелері" туралы Қазақстан Республикасы Үкіметінің 1999 жылғы 19 қарашадағы N 1754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Білім және ғылым министрлігінің қарауындағы ұйымдардың тізбесінде: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"Республикалық мемлекеттік кәсіпорындар" тарауындағы реттік нөмірі 59-жол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"Мемлекеттік мекемелер" тарауы мынадай мазмұндағы реттік нөмірі 167-1-жолмен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"167-1. Жоғары аттестациялық комиссия".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"Жоғары аттестациялық комиссия" республикалық мемлекеттік қазыналық кәсіпорнын құру туралы" Қазақстан Республикасы Үкіметінің 1999 жылғы 19 наурыздағы N 271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күші жойылды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күшіне енеді.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