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2a59" w14:textId="e592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Кабинетінің 1995 жылғы 12 шілдедегі N 952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30 желтоқсан N 2029. Күші жойылды - Қазақстан Республикасы Үкіметінің 2002.05.25. N 569 қаулысымен. ~P020569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"Заңды тұлға - салық төлеушінің салық және бюджетке төленетін 
басқа да міндетті төлемдер бойынша мемлекет алдындағы берешегіне 
байланысты салық қызметі органдары билік етуді шектеген мүлікті сату 
жөнінде мамандандырылған ашық аукцион өткізудің тәртібі мен шарттары 
туралы ережені бекіту туралы" Қазақстан Республикасы Министрлер 
Кабинетінің 1995 жылғы 12 шілдедегі N 952  
</w:t>
      </w:r>
      <w:r>
        <w:rPr>
          <w:rFonts w:ascii="Times New Roman"/>
          <w:b w:val="false"/>
          <w:i w:val="false"/>
          <w:color w:val="000000"/>
          <w:sz w:val="28"/>
        </w:rPr>
        <w:t xml:space="preserve"> P950952_ </w:t>
      </w:r>
      <w:r>
        <w:rPr>
          <w:rFonts w:ascii="Times New Roman"/>
          <w:b w:val="false"/>
          <w:i w:val="false"/>
          <w:color w:val="000000"/>
          <w:sz w:val="28"/>
        </w:rPr>
        <w:t>
  қаулысына (Қазақстан 
Республикасының ПҮАЖ-ы, 1995 ж., N 24, 272-құжат) мынадай өзгерістер мен 
толықтырулар енгізілсін:
</w:t>
      </w:r>
      <w:r>
        <w:br/>
      </w:r>
      <w:r>
        <w:rPr>
          <w:rFonts w:ascii="Times New Roman"/>
          <w:b w:val="false"/>
          <w:i w:val="false"/>
          <w:color w:val="000000"/>
          <w:sz w:val="28"/>
        </w:rPr>
        <w:t>
          1) тақырыбындағы, екінші абзацындағы "салық" деген сөзден кейін
" ,сондай-ақ алым" деген сөздермен толықтырылсын;
</w:t>
      </w:r>
      <w:r>
        <w:br/>
      </w:r>
      <w:r>
        <w:rPr>
          <w:rFonts w:ascii="Times New Roman"/>
          <w:b w:val="false"/>
          <w:i w:val="false"/>
          <w:color w:val="000000"/>
          <w:sz w:val="28"/>
        </w:rPr>
        <w:t>
          2) кіріспесіндегі "Қазақстан Республикасы Президентінің 1995 жылғы 24 
сәуірдегі N 2235 заң күші бар Жарлығын" деген сөздер "Қазақстан 
Республикасының 1995 жылғы 24 сәуірдегі Заңын" деген сөздермен 
ауыстырылсын;
</w:t>
      </w:r>
      <w:r>
        <w:br/>
      </w:r>
      <w:r>
        <w:rPr>
          <w:rFonts w:ascii="Times New Roman"/>
          <w:b w:val="false"/>
          <w:i w:val="false"/>
          <w:color w:val="000000"/>
          <w:sz w:val="28"/>
        </w:rPr>
        <w:t>
          3) көрсетілген қаулымен бекітілген Заңды тұлға - салық төлеушінің 
салық және бюджетке төленетін басқа да міндетті төлемдер бойынша мемлекет 
алдындағы берешегіне байланысты салық қызметі органдары билік етуді 
шектеген мүлікті сату жөнінде мамандандырылған ашық аукцион өткізудің 
тәртібі мен шарттары туралы ережеде:
</w:t>
      </w:r>
      <w:r>
        <w:br/>
      </w:r>
      <w:r>
        <w:rPr>
          <w:rFonts w:ascii="Times New Roman"/>
          <w:b w:val="false"/>
          <w:i w:val="false"/>
          <w:color w:val="000000"/>
          <w:sz w:val="28"/>
        </w:rPr>
        <w:t>
          тақырыбындағы "салық" деген сөзден кейін ", сондай-ақ алым"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"билік етуі шектелген" деген сөздер "салық қызметі органдары билік 
етуді шектеген деген сөздермен ауыстырылсын;
</w:t>
      </w:r>
      <w:r>
        <w:br/>
      </w:r>
      <w:r>
        <w:rPr>
          <w:rFonts w:ascii="Times New Roman"/>
          <w:b w:val="false"/>
          <w:i w:val="false"/>
          <w:color w:val="000000"/>
          <w:sz w:val="28"/>
        </w:rPr>
        <w:t>
          "салық" деген сөздерден кейін ", сондай-ақ алым" деген сөздермен 
толықтырылсын;
</w:t>
      </w:r>
      <w:r>
        <w:br/>
      </w:r>
      <w:r>
        <w:rPr>
          <w:rFonts w:ascii="Times New Roman"/>
          <w:b w:val="false"/>
          <w:i w:val="false"/>
          <w:color w:val="000000"/>
          <w:sz w:val="28"/>
        </w:rPr>
        <w:t>
          2-тармақтағы "мүлік иесінің" деген сөздер "меншік иесінің 
(шаруашылықты жүргізу құқығына ие кәсіпорын)" деген сөздермен ауыстырылсын;
</w:t>
      </w:r>
      <w:r>
        <w:br/>
      </w:r>
      <w:r>
        <w:rPr>
          <w:rFonts w:ascii="Times New Roman"/>
          <w:b w:val="false"/>
          <w:i w:val="false"/>
          <w:color w:val="000000"/>
          <w:sz w:val="28"/>
        </w:rPr>
        <w:t>
          4-тармақтағы "жеткізу мен" деген сөздер "жеткізу және (немесе)" деген 
сөздермен ауыстырылсын;
</w:t>
      </w:r>
      <w:r>
        <w:br/>
      </w:r>
      <w:r>
        <w:rPr>
          <w:rFonts w:ascii="Times New Roman"/>
          <w:b w:val="false"/>
          <w:i w:val="false"/>
          <w:color w:val="000000"/>
          <w:sz w:val="28"/>
        </w:rPr>
        <w:t>
          мынадай мазмұндағы 8-1-тармақпен толықтырылсын:
</w:t>
      </w:r>
      <w:r>
        <w:br/>
      </w:r>
      <w:r>
        <w:rPr>
          <w:rFonts w:ascii="Times New Roman"/>
          <w:b w:val="false"/>
          <w:i w:val="false"/>
          <w:color w:val="000000"/>
          <w:sz w:val="28"/>
        </w:rPr>
        <w:t>
          "8-1. Салық төлеушілердің - заңды тұлғалардың республиканың 
экономикасы үшін маңызды стратегиялық мәні бар, азаматтардың өміріне, 
денсаулығына, ұлттық қауіпсіздікке немесе қоршаған ортаға ықпал етуі 
мүмкін, салық қызметі органдары билік етуді шектеген мүліктерін сату 
кезінде, Қазақстан Республикасы Үкіметінің жеке шешімдерімен 
мамандандырылған ашық аукцион өткізудің ерекше тәртібі мен шарттары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белгіленуі мүмкін.";
     10-тармақтың оныншы абзацындағы "ақша қаражатын" деген сөздер "ақша" 
деген сөзбен ауыстырылсын;
     12-тармақтағы "сатылған мүлік құнының" деген сөздер "сатудан алынған 
қаражаттың" деген сөздермен ауыстырылсын.
     2. Осы қаулы қол қойылған күнінен бастап күшіне енеді.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