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cace" w14:textId="31fc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Премьер-Министрiнің 2002 жылғы 19 наурыздағы N 15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11 маусым N 74-ө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мен "Айзенберг" компаниялар тобы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қатынастарды реттеу жөнiндегi мәселенi қарау үшiн жұмыс тобын құру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Премьер-Министрiнiң 2002 жылғы 19 наурыздағы N 15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өкiмiне мынадай өзгерiстер енгiзілсiн: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мен "Айзенберг" компаниялар тобы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қатынастарды реттеу жөнiндегi мәселенi қарау үшiн жұмыс тобының құрамына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Тасқожин         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Амангелдi Шағатайұлы            шаруашылығы министрлiгi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байланыстар және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    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Мұханбетқали Ахотұлы            шаруашылығы министрлiгiнiң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ұйымдастыру жұмысы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құқықтық қамтамасыз ету бөлiмiнiң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"Елекеев               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Ирак Қасымұлы                   вице-министрi, жетекшiнiң орынбасары"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"Елекеев                      - Қазақстан Республикасының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Ирак Қасымұлы                   вице-министрi, жетекшi";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Төлеухан Мұратханұлы Нұрқиянов, Дидар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Белгібайұлы Сахари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2-тармақтағы "5 сәуірге дейінгі мерзімде" деген сөздер "үшінші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тоқсанда"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