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14c9" w14:textId="ca71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орман қорын мемлекеттік есепке алуды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14 наурыздағы N 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72-баптарына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1998-2002 жылдардағы орман қорындағы сандық және сапалық өзгерістерді бақылау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Орман және аңшылық шаруашылығы комитеті облыстардың әкімдерімен бірлесіп, заңнамада белгіленген тәртіппен 2003 жыл ішінде 2003 жылғы 1 шілдедегі жағдай бойынша Қазақстан Республикасының орман қорын мемлекеттік есепке алуды жүргізуді қамтамасыз етсін және 2003 жылғы 20 желтоқсанға дейінгі мерзімде Қазақстан Республикасының Үкіметіне Қазақстан Республикасы орман қорының жай-күйі туралы есепті ұсынсын.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ресурстарын басқару жөніндегі агенттігі Қазақстан Республикасының Ауыл шаруашылығы министрлігі Орман және аңшылық шаруашылығы комитетінің ұсынысы бойынша орман қорын есепке алу материалдарын келісуді қамтамасыз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