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0312" w14:textId="26e0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 шаруашылығы туралы" Қазақстан Республикасының Заңын iске асыру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21 сәуірдегі N 68-ө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"Тұқым шаруашылығы туралы" Қазақстан Республикасының Заңын iске асыру мақсатында қабылдануы қажет Қазақстан Республикасының Үкіметі кесімдерінің тізбесі бекітілсін.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сәуiрдегі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 өкiмiмен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 шаруашылығы туралы" Қазақстан Республикасының Заңын iске асыру мақсатында қабылдануы қажет Қазақстан Республикасының Yкiметi кесiмдерiнiң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Рет|   Нормативтiк құқықтық        | Орындауға     |  Үкіметке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 кесiмнiң атауы            | жауапты       |  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 |мемлекеттiк    |  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 |  орган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1             2                       3                 4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"Мемлекеттiк астық ресурстарын   Қазақстан       "Астық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қалыптастыру, сақтау және        Республикасы.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ережесiн бекiту        ның Ауыл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туралы" Қазақстан Республикасы.  шаруашылығы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Yкiметiнiң 2001 жылғы 28         министрлiгi     тер мен 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наурыздағы N 394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тұқым ресурстарын              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қалыптастыру, сақтау және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мәселелерi бойынша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енгiзу туралы                         Заңы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түрде жариялан.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ған күнiнен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бастап екi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iшiнде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"Қазақстан Республикасы          Қазақстан 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шаруашылығы министрлігі.    Республикасы.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кейбiр мәселелерi" туралы    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 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Үкiметiнiң 2002 жылғы 7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қазандағы N 1096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шаруашылығы министрлiгiне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 құзыретi шегiнде тұқым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саласында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кеттiк саясатты iске асыруды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оны ғылыми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етудi, тұқым шаруашылығына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қатысушылардың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үйлестiрудi және реттеудi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функцияларды жүктеу бөлiгiнде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Республикалық бюджеттiң          Қазақстан 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қаражаты есебiнен жүргiзiлетiн   Республикасы.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тұқымның, оның iшiнде отандық    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шаруашылығы тауарын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өндiрушiлер себуге арналған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тұқымның сорттық және егістік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сапасын сараптау ережесiн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Тұқымы субсидиялауға жататын     Қазақстан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шаруашылығы өсімдікте.      Республикасы.  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тiзбесiн және              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оларға арналған субсидиялардың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нормативтерiн белгiлеу арқылы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бюджеттiң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қаражаты есебiнен бiрегей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тұқымдар өндiрудi субсидиялау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Қазақстан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пайдалануға рұқсат етiлген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(немесе) перспективалы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деп танылған сорттардың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элиталық тұқымдарының құнын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отандық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тауарын өндірушілер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арзандату ережесін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