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907c" w14:textId="f629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Сингапур Республикасының Сауда және индустрия министрi Джордж Еоның Қазақстан Республикасына ресми сапарын дайындау мен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21 шілдедегі N 151-ө өкімі</w:t>
      </w:r>
    </w:p>
    <w:p>
      <w:pPr>
        <w:spacing w:after="0"/>
        <w:ind w:left="0"/>
        <w:jc w:val="both"/>
      </w:pPr>
      <w:r>
        <w:rPr>
          <w:rFonts w:ascii="Times New Roman"/>
          <w:b w:val="false"/>
          <w:i w:val="false"/>
          <w:color w:val="000000"/>
          <w:sz w:val="28"/>
        </w:rPr>
        <w:t xml:space="preserve">      Қазақстан Республикасы мен Сингапур Республикасы арасындағы ынтымақтастықты нығайту және Сингапур Республикасы Сауда және индустрия министрінің Қазақстан Республикасына 2003 жылғы 18-21 шілдедегi ресми сапарын дайындау мен өткiзу жөнiнде Алматы және Астана қалаларында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Сингапур Республикасының Сауда және индустрия министрi Джордж Еоның Қазақстан Республикасына 2003 жылғы 18-21 шiлдедегi ресми сапарын дайындау мен өткiзу жөнiнде Алматы және Астана қалаларында 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Қазақстан Республикасының Индустрия және сауда министрлiгiне 2003 жылға арналған республикалық бюджетте "Өкілдiк шығындар" бағдарламасы бойынша көзделген қаражат есебiнен Сингапур Республикасының ресми делегациясы мүшелерiнің тұруына ақы төлеуге 1284870 (бiр миллион екi жүз сексен төрт мың сегiз жүз жетпiс) теңге бөлсiн.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Президентiнiң Iс басқармасы (келiсiм бойынша) делегацияның ресми бөлiгiн өкiлдiк сыныбындағы автомашиналармен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Iшкi iстер министрлiгi Алматы және Астана қалаларында жүру бағыттары бойынша Сингапур Республикасы ресми делегациясының мүшелерiмен бiрге жүрудi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сапардың Қазақстан Республикасының бұқаралық ақпарат құралдарында жария етілуiн қамтамасыз етсiн. </w:t>
      </w:r>
    </w:p>
    <w:bookmarkEnd w:id="4"/>
    <w:bookmarkStart w:name="z6" w:id="5"/>
    <w:p>
      <w:pPr>
        <w:spacing w:after="0"/>
        <w:ind w:left="0"/>
        <w:jc w:val="both"/>
      </w:pPr>
      <w:r>
        <w:rPr>
          <w:rFonts w:ascii="Times New Roman"/>
          <w:b w:val="false"/>
          <w:i w:val="false"/>
          <w:color w:val="000000"/>
          <w:sz w:val="28"/>
        </w:rPr>
        <w:t xml:space="preserve">
      6. Астана және Алматы қалаларының әкiмдiктерi, Қазақстан Республикасының Ұлттық Банкi (келiсiм бойынша), "Қазинвест" инвестицияларға жәрдемдесудің қазақстандық орталығы" ЖАҚ (келісім бойынша) Сингапур Республикасының ресми делегациясын күтіп алу және шығарып салу жөніндегі ұйымдастыру іс-шараларының орындалуын қамтамасыз етсін. </w:t>
      </w:r>
    </w:p>
    <w:bookmarkEnd w:id="5"/>
    <w:bookmarkStart w:name="z7" w:id="6"/>
    <w:p>
      <w:pPr>
        <w:spacing w:after="0"/>
        <w:ind w:left="0"/>
        <w:jc w:val="both"/>
      </w:pPr>
      <w:r>
        <w:rPr>
          <w:rFonts w:ascii="Times New Roman"/>
          <w:b w:val="false"/>
          <w:i w:val="false"/>
          <w:color w:val="000000"/>
          <w:sz w:val="28"/>
        </w:rPr>
        <w:t xml:space="preserve">
      7. Осы өкімнің орындалуын бақылау Қазақстан Республикасының Индустрия және сауда министріне жүктелсін. </w:t>
      </w:r>
    </w:p>
    <w:bookmarkEnd w:id="6"/>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