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2b29" w14:textId="22c2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пайдаланумен және мұнай операцияларын жүргізумен байланысты өндірістік процестерге қазақстандық кәсіпорындарды тарту мақсатында құқықтық жағдай жасау және заңнаманы жетілдіру жөніндегі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2003 жылғы 30 шілдедегі N 158-ө өкімі</w:t>
      </w:r>
    </w:p>
    <w:p>
      <w:pPr>
        <w:spacing w:after="0"/>
        <w:ind w:left="0"/>
        <w:jc w:val="both"/>
      </w:pPr>
      <w:r>
        <w:rPr>
          <w:rFonts w:ascii="Times New Roman"/>
          <w:b w:val="false"/>
          <w:i w:val="false"/>
          <w:color w:val="000000"/>
          <w:sz w:val="28"/>
        </w:rPr>
        <w:t xml:space="preserve">      Жер қойнауын пайдаланумен және мұнай операцияларын жүргізумен байланысты өндірістік процестерге қазақстандық кәсіпорындарды тарту мәселелері бойынша құқықтық жағдай жасау және заңнаманы жетілдіру мақсатында: </w:t>
      </w:r>
    </w:p>
    <w:bookmarkStart w:name="z1" w:id="0"/>
    <w:p>
      <w:pPr>
        <w:spacing w:after="0"/>
        <w:ind w:left="0"/>
        <w:jc w:val="both"/>
      </w:pPr>
      <w:r>
        <w:rPr>
          <w:rFonts w:ascii="Times New Roman"/>
          <w:b w:val="false"/>
          <w:i w:val="false"/>
          <w:color w:val="000000"/>
          <w:sz w:val="28"/>
        </w:rPr>
        <w:t xml:space="preserve">
      1. Мынадай құрамда жұмыс тобы құрылсын: </w:t>
      </w:r>
    </w:p>
    <w:bookmarkEnd w:id="0"/>
    <w:p>
      <w:pPr>
        <w:spacing w:after="0"/>
        <w:ind w:left="0"/>
        <w:jc w:val="both"/>
      </w:pPr>
      <w:r>
        <w:rPr>
          <w:rFonts w:ascii="Times New Roman"/>
          <w:b w:val="false"/>
          <w:i w:val="false"/>
          <w:color w:val="000000"/>
          <w:sz w:val="28"/>
        </w:rPr>
        <w:t xml:space="preserve">Тілеубердин                 - Қазақстан Республикасының </w:t>
      </w:r>
      <w:r>
        <w:br/>
      </w:r>
      <w:r>
        <w:rPr>
          <w:rFonts w:ascii="Times New Roman"/>
          <w:b w:val="false"/>
          <w:i w:val="false"/>
          <w:color w:val="000000"/>
          <w:sz w:val="28"/>
        </w:rPr>
        <w:t xml:space="preserve">
Алтай Абылайұлы               Премьер-Министрі Кеңсесінің </w:t>
      </w:r>
      <w:r>
        <w:br/>
      </w:r>
      <w:r>
        <w:rPr>
          <w:rFonts w:ascii="Times New Roman"/>
          <w:b w:val="false"/>
          <w:i w:val="false"/>
          <w:color w:val="000000"/>
          <w:sz w:val="28"/>
        </w:rPr>
        <w:t xml:space="preserve">
                              Басшысы, жетекші </w:t>
      </w:r>
    </w:p>
    <w:p>
      <w:pPr>
        <w:spacing w:after="0"/>
        <w:ind w:left="0"/>
        <w:jc w:val="both"/>
      </w:pPr>
      <w:r>
        <w:rPr>
          <w:rFonts w:ascii="Times New Roman"/>
          <w:b w:val="false"/>
          <w:i w:val="false"/>
          <w:color w:val="000000"/>
          <w:sz w:val="28"/>
        </w:rPr>
        <w:t xml:space="preserve">Школьник                    - Қазақстан Республикасының </w:t>
      </w:r>
      <w:r>
        <w:br/>
      </w:r>
      <w:r>
        <w:rPr>
          <w:rFonts w:ascii="Times New Roman"/>
          <w:b w:val="false"/>
          <w:i w:val="false"/>
          <w:color w:val="000000"/>
          <w:sz w:val="28"/>
        </w:rPr>
        <w:t xml:space="preserve">
Владимир Сергеевич            Энергетика және минералдық </w:t>
      </w:r>
      <w:r>
        <w:br/>
      </w:r>
      <w:r>
        <w:rPr>
          <w:rFonts w:ascii="Times New Roman"/>
          <w:b w:val="false"/>
          <w:i w:val="false"/>
          <w:color w:val="000000"/>
          <w:sz w:val="28"/>
        </w:rPr>
        <w:t xml:space="preserve">
                              ресурстар министрі, жетекшінің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Әшітов                      - Қазақстан Республикасының </w:t>
      </w:r>
      <w:r>
        <w:br/>
      </w:r>
      <w:r>
        <w:rPr>
          <w:rFonts w:ascii="Times New Roman"/>
          <w:b w:val="false"/>
          <w:i w:val="false"/>
          <w:color w:val="000000"/>
          <w:sz w:val="28"/>
        </w:rPr>
        <w:t xml:space="preserve">
Батыржан Зайырқанұлы          Еңбек және халықты әлеуметтік </w:t>
      </w:r>
      <w:r>
        <w:br/>
      </w:r>
      <w:r>
        <w:rPr>
          <w:rFonts w:ascii="Times New Roman"/>
          <w:b w:val="false"/>
          <w:i w:val="false"/>
          <w:color w:val="000000"/>
          <w:sz w:val="28"/>
        </w:rPr>
        <w:t xml:space="preserve">
                              қорғау вице-министрі </w:t>
      </w:r>
    </w:p>
    <w:p>
      <w:pPr>
        <w:spacing w:after="0"/>
        <w:ind w:left="0"/>
        <w:jc w:val="both"/>
      </w:pPr>
      <w:r>
        <w:rPr>
          <w:rFonts w:ascii="Times New Roman"/>
          <w:b w:val="false"/>
          <w:i w:val="false"/>
          <w:color w:val="000000"/>
          <w:sz w:val="28"/>
        </w:rPr>
        <w:t xml:space="preserve">Асанов                      - Қазақстан Республикасының </w:t>
      </w:r>
      <w:r>
        <w:br/>
      </w:r>
      <w:r>
        <w:rPr>
          <w:rFonts w:ascii="Times New Roman"/>
          <w:b w:val="false"/>
          <w:i w:val="false"/>
          <w:color w:val="000000"/>
          <w:sz w:val="28"/>
        </w:rPr>
        <w:t xml:space="preserve">
Жақып Қажыманұлы              Әділет вице-министрі </w:t>
      </w:r>
    </w:p>
    <w:p>
      <w:pPr>
        <w:spacing w:after="0"/>
        <w:ind w:left="0"/>
        <w:jc w:val="both"/>
      </w:pPr>
      <w:r>
        <w:rPr>
          <w:rFonts w:ascii="Times New Roman"/>
          <w:b w:val="false"/>
          <w:i w:val="false"/>
          <w:color w:val="000000"/>
          <w:sz w:val="28"/>
        </w:rPr>
        <w:t xml:space="preserve">Ысқақов                     - Қазақстан Республикасының </w:t>
      </w:r>
      <w:r>
        <w:br/>
      </w:r>
      <w:r>
        <w:rPr>
          <w:rFonts w:ascii="Times New Roman"/>
          <w:b w:val="false"/>
          <w:i w:val="false"/>
          <w:color w:val="000000"/>
          <w:sz w:val="28"/>
        </w:rPr>
        <w:t xml:space="preserve">
Нұрлан Әбділдаұлы             Қоршаған ортаны қорғау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Тілеуберді                  - Қазақстан Республикасының </w:t>
      </w:r>
      <w:r>
        <w:br/>
      </w:r>
      <w:r>
        <w:rPr>
          <w:rFonts w:ascii="Times New Roman"/>
          <w:b w:val="false"/>
          <w:i w:val="false"/>
          <w:color w:val="000000"/>
          <w:sz w:val="28"/>
        </w:rPr>
        <w:t xml:space="preserve">
Мұхтар Бескенұлы              Сыртқы істер вице-министрі </w:t>
      </w:r>
    </w:p>
    <w:p>
      <w:pPr>
        <w:spacing w:after="0"/>
        <w:ind w:left="0"/>
        <w:jc w:val="both"/>
      </w:pPr>
      <w:r>
        <w:rPr>
          <w:rFonts w:ascii="Times New Roman"/>
          <w:b w:val="false"/>
          <w:i w:val="false"/>
          <w:color w:val="000000"/>
          <w:sz w:val="28"/>
        </w:rPr>
        <w:t xml:space="preserve">Қиынов                      - Қазақстан Республикасының </w:t>
      </w:r>
      <w:r>
        <w:br/>
      </w:r>
      <w:r>
        <w:rPr>
          <w:rFonts w:ascii="Times New Roman"/>
          <w:b w:val="false"/>
          <w:i w:val="false"/>
          <w:color w:val="000000"/>
          <w:sz w:val="28"/>
        </w:rPr>
        <w:t xml:space="preserve">
Ләззат Кетебайұлы             Энергетика және минералдық </w:t>
      </w:r>
      <w:r>
        <w:br/>
      </w:r>
      <w:r>
        <w:rPr>
          <w:rFonts w:ascii="Times New Roman"/>
          <w:b w:val="false"/>
          <w:i w:val="false"/>
          <w:color w:val="000000"/>
          <w:sz w:val="28"/>
        </w:rPr>
        <w:t xml:space="preserve">
                              ресурстар вице-министрі </w:t>
      </w:r>
    </w:p>
    <w:p>
      <w:pPr>
        <w:spacing w:after="0"/>
        <w:ind w:left="0"/>
        <w:jc w:val="both"/>
      </w:pPr>
      <w:r>
        <w:rPr>
          <w:rFonts w:ascii="Times New Roman"/>
          <w:b w:val="false"/>
          <w:i w:val="false"/>
          <w:color w:val="000000"/>
          <w:sz w:val="28"/>
        </w:rPr>
        <w:t xml:space="preserve">Нәлібаев                    - Қазақстан Республикасы </w:t>
      </w:r>
      <w:r>
        <w:br/>
      </w:r>
      <w:r>
        <w:rPr>
          <w:rFonts w:ascii="Times New Roman"/>
          <w:b w:val="false"/>
          <w:i w:val="false"/>
          <w:color w:val="000000"/>
          <w:sz w:val="28"/>
        </w:rPr>
        <w:t xml:space="preserve">
Әбдіхалық Зәкірұлы            Мемлекеттік сатып алу жөніндегі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Өтепов                      - Қазақстан Республикасының </w:t>
      </w:r>
      <w:r>
        <w:br/>
      </w:r>
      <w:r>
        <w:rPr>
          <w:rFonts w:ascii="Times New Roman"/>
          <w:b w:val="false"/>
          <w:i w:val="false"/>
          <w:color w:val="000000"/>
          <w:sz w:val="28"/>
        </w:rPr>
        <w:t xml:space="preserve">
Эдуард Карлұлы                Қаржы министрлігі Мемлекеттік </w:t>
      </w:r>
      <w:r>
        <w:br/>
      </w:r>
      <w:r>
        <w:rPr>
          <w:rFonts w:ascii="Times New Roman"/>
          <w:b w:val="false"/>
          <w:i w:val="false"/>
          <w:color w:val="000000"/>
          <w:sz w:val="28"/>
        </w:rPr>
        <w:t xml:space="preserve">
                              мүлік және жекешелендіру </w:t>
      </w:r>
      <w:r>
        <w:br/>
      </w:r>
      <w:r>
        <w:rPr>
          <w:rFonts w:ascii="Times New Roman"/>
          <w:b w:val="false"/>
          <w:i w:val="false"/>
          <w:color w:val="000000"/>
          <w:sz w:val="28"/>
        </w:rPr>
        <w:t xml:space="preserve">
                              комитеті төрағасының бірінші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Қарабалин                   - "ҚазМұнайГаз" ұлттық </w:t>
      </w:r>
      <w:r>
        <w:br/>
      </w:r>
      <w:r>
        <w:rPr>
          <w:rFonts w:ascii="Times New Roman"/>
          <w:b w:val="false"/>
          <w:i w:val="false"/>
          <w:color w:val="000000"/>
          <w:sz w:val="28"/>
        </w:rPr>
        <w:t xml:space="preserve">
Ұзақбай Сүлейменұлы           компаниясы" жабық акционерлік </w:t>
      </w:r>
      <w:r>
        <w:br/>
      </w:r>
      <w:r>
        <w:rPr>
          <w:rFonts w:ascii="Times New Roman"/>
          <w:b w:val="false"/>
          <w:i w:val="false"/>
          <w:color w:val="000000"/>
          <w:sz w:val="28"/>
        </w:rPr>
        <w:t xml:space="preserve">
                              қоғамының 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Марабаев                    - "ҚазМұнайГаз" ұлттық </w:t>
      </w:r>
      <w:r>
        <w:br/>
      </w:r>
      <w:r>
        <w:rPr>
          <w:rFonts w:ascii="Times New Roman"/>
          <w:b w:val="false"/>
          <w:i w:val="false"/>
          <w:color w:val="000000"/>
          <w:sz w:val="28"/>
        </w:rPr>
        <w:t xml:space="preserve">
Жақып Несіпқалиұлы            компаниясы" жабық акционерлік </w:t>
      </w:r>
      <w:r>
        <w:br/>
      </w:r>
      <w:r>
        <w:rPr>
          <w:rFonts w:ascii="Times New Roman"/>
          <w:b w:val="false"/>
          <w:i w:val="false"/>
          <w:color w:val="000000"/>
          <w:sz w:val="28"/>
        </w:rPr>
        <w:t xml:space="preserve">
                              қоғамының басқарушы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Сафинов                     - "ҚазМұнайГаз" ұлттық </w:t>
      </w:r>
      <w:r>
        <w:br/>
      </w:r>
      <w:r>
        <w:rPr>
          <w:rFonts w:ascii="Times New Roman"/>
          <w:b w:val="false"/>
          <w:i w:val="false"/>
          <w:color w:val="000000"/>
          <w:sz w:val="28"/>
        </w:rPr>
        <w:t xml:space="preserve">
Қанатбек Бейсенбекұлы         компаниясы" жабық акционерлік </w:t>
      </w:r>
      <w:r>
        <w:br/>
      </w:r>
      <w:r>
        <w:rPr>
          <w:rFonts w:ascii="Times New Roman"/>
          <w:b w:val="false"/>
          <w:i w:val="false"/>
          <w:color w:val="000000"/>
          <w:sz w:val="28"/>
        </w:rPr>
        <w:t xml:space="preserve">
                              қоғамының басқарушы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Андрющенко                  - Қазақстан Республикасының </w:t>
      </w:r>
      <w:r>
        <w:br/>
      </w:r>
      <w:r>
        <w:rPr>
          <w:rFonts w:ascii="Times New Roman"/>
          <w:b w:val="false"/>
          <w:i w:val="false"/>
          <w:color w:val="000000"/>
          <w:sz w:val="28"/>
        </w:rPr>
        <w:t xml:space="preserve">
Александр Иванович            Индустрия және сауда вице-министрi </w:t>
      </w:r>
    </w:p>
    <w:p>
      <w:pPr>
        <w:spacing w:after="0"/>
        <w:ind w:left="0"/>
        <w:jc w:val="both"/>
      </w:pPr>
      <w:r>
        <w:rPr>
          <w:rFonts w:ascii="Times New Roman"/>
          <w:b w:val="false"/>
          <w:i w:val="false"/>
          <w:color w:val="000000"/>
          <w:sz w:val="28"/>
        </w:rPr>
        <w:t xml:space="preserve">Иманбаев                    - "Қазақстандық келiсiм-шарт агенттiгi" </w:t>
      </w:r>
      <w:r>
        <w:br/>
      </w:r>
      <w:r>
        <w:rPr>
          <w:rFonts w:ascii="Times New Roman"/>
          <w:b w:val="false"/>
          <w:i w:val="false"/>
          <w:color w:val="000000"/>
          <w:sz w:val="28"/>
        </w:rPr>
        <w:t xml:space="preserve">
Нұрлыбек Сейiтжанұлы          ЖАҚ-тың президентi (келiсiм бойынша)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Үкіметінің 2003.08.19. N 178 </w:t>
      </w:r>
      <w:r>
        <w:rPr>
          <w:rFonts w:ascii="Times New Roman"/>
          <w:b w:val="false"/>
          <w:i w:val="false"/>
          <w:color w:val="000000"/>
          <w:sz w:val="28"/>
        </w:rPr>
        <w:t xml:space="preserve">өкімімен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2. Жұмыс тобы ағымдағы жылғы 15 тамызға дейінгі мерзімде жер қойнауын пайдаланумен және мұнай операцияларын жүргізумен байланысты өндірістік процестердегі қазақстандық кәсіпорындардың үлесін ұлғайту мақсатында құқықтық жағдай жасау және заңнаманы жетілдіру жөніндегі ұсыныстарды әзірлесін және Үкіметке енгізсін. </w:t>
      </w:r>
    </w:p>
    <w:bookmarkEnd w:id="1"/>
    <w:bookmarkStart w:name="z3" w:id="2"/>
    <w:p>
      <w:pPr>
        <w:spacing w:after="0"/>
        <w:ind w:left="0"/>
        <w:jc w:val="both"/>
      </w:pPr>
      <w:r>
        <w:rPr>
          <w:rFonts w:ascii="Times New Roman"/>
          <w:b w:val="false"/>
          <w:i w:val="false"/>
          <w:color w:val="000000"/>
          <w:sz w:val="28"/>
        </w:rPr>
        <w:t xml:space="preserve">
      3. Жұмыс тобына белгіленген тәртіппен министрліктердің, агенттіктер мен ведомстволардың қажетті мамандарын, сондай-ақ, өзге де, соның ішінде шетелдік те консультанттарды тарту құқығы берілсін.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орталық және жергілікті атқарушы органдарының, ведомстволарының басшылары жұмыс тобының мүшелеріне барлық қажетті ақпараттың берілуін қамтамасыз етсін. </w:t>
      </w:r>
    </w:p>
    <w:bookmarkEnd w:id="3"/>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