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69449" w14:textId="ec694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облысындағы қорғау бөгеттерi мен жағалауды бекiтетiн құрылыстарды теңгеріміне алушыны, сондай-ақ оларды қаржыландыру көздерін айқындау жөнінде ұсыныстар енгiзу үшін жұмыс тобын құру туралы</w:t>
      </w:r>
    </w:p>
    <w:p>
      <w:pPr>
        <w:spacing w:after="0"/>
        <w:ind w:left="0"/>
        <w:jc w:val="both"/>
      </w:pPr>
      <w:r>
        <w:rPr>
          <w:rFonts w:ascii="Times New Roman"/>
          <w:b w:val="false"/>
          <w:i w:val="false"/>
          <w:color w:val="000000"/>
          <w:sz w:val="28"/>
        </w:rPr>
        <w:t>Қазақстан Республикасы Премьер-Министрінің 2003 жылғы 22 тамыздағы N 183-ө өкімі</w:t>
      </w:r>
    </w:p>
    <w:p>
      <w:pPr>
        <w:spacing w:after="0"/>
        <w:ind w:left="0"/>
        <w:jc w:val="both"/>
      </w:pPr>
      <w:r>
        <w:rPr>
          <w:rFonts w:ascii="Times New Roman"/>
          <w:b w:val="false"/>
          <w:i w:val="false"/>
          <w:color w:val="000000"/>
          <w:sz w:val="28"/>
        </w:rPr>
        <w:t xml:space="preserve">      Каспий теңiзінің қума толқындары мен Атырау облысы аумағындағы өзендер су тасқынының күйретушi әсерiнен шаруашылық жүргiзу объектiлерiн, коммуникациялар мен тұрғын үй қорын қорғауға арналған қорғау бөгеттерi мен жағалауды бекiтетiн құрылыстарды теңгерiмiне алушыны айқындау жөнiнде ұсыныстар енгiзу мақсатында: </w:t>
      </w:r>
    </w:p>
    <w:bookmarkStart w:name="z1" w:id="0"/>
    <w:p>
      <w:pPr>
        <w:spacing w:after="0"/>
        <w:ind w:left="0"/>
        <w:jc w:val="both"/>
      </w:pPr>
      <w:r>
        <w:rPr>
          <w:rFonts w:ascii="Times New Roman"/>
          <w:b w:val="false"/>
          <w:i w:val="false"/>
          <w:color w:val="000000"/>
          <w:sz w:val="28"/>
        </w:rPr>
        <w:t xml:space="preserve">
      1. Атырау облысындағы қорғау бөгеттерi мен жағалауды бекiтетiн құрылыстарды теңгерiмiне алушыны, сондай-ақ оларды қаржыландыру көздерiн айқындау жөнiнде ұсыныстар енгiзу үшiн мынадай құрамда жұмыс тобы (бұдан әрi - Жұмыс тобы) құрылсын: </w:t>
      </w:r>
      <w:r>
        <w:br/>
      </w:r>
      <w:r>
        <w:rPr>
          <w:rFonts w:ascii="Times New Roman"/>
          <w:b w:val="false"/>
          <w:i w:val="false"/>
          <w:color w:val="000000"/>
          <w:sz w:val="28"/>
        </w:rPr>
        <w:t xml:space="preserve">
Кеншiмов              - Қазақстан Республикасының Ауыл </w:t>
      </w:r>
      <w:r>
        <w:br/>
      </w:r>
      <w:r>
        <w:rPr>
          <w:rFonts w:ascii="Times New Roman"/>
          <w:b w:val="false"/>
          <w:i w:val="false"/>
          <w:color w:val="000000"/>
          <w:sz w:val="28"/>
        </w:rPr>
        <w:t xml:space="preserve">
Әмiрхан Кәдiрбекұлы     шаруашылығы министрлiгi Су ресурстары </w:t>
      </w:r>
      <w:r>
        <w:br/>
      </w:r>
      <w:r>
        <w:rPr>
          <w:rFonts w:ascii="Times New Roman"/>
          <w:b w:val="false"/>
          <w:i w:val="false"/>
          <w:color w:val="000000"/>
          <w:sz w:val="28"/>
        </w:rPr>
        <w:t xml:space="preserve">
                        жөніндегі комитетi төрағасының </w:t>
      </w:r>
      <w:r>
        <w:br/>
      </w:r>
      <w:r>
        <w:rPr>
          <w:rFonts w:ascii="Times New Roman"/>
          <w:b w:val="false"/>
          <w:i w:val="false"/>
          <w:color w:val="000000"/>
          <w:sz w:val="28"/>
        </w:rPr>
        <w:t xml:space="preserve">
                        орынбасары, жетекшi </w:t>
      </w:r>
    </w:p>
    <w:bookmarkEnd w:id="0"/>
    <w:p>
      <w:pPr>
        <w:spacing w:after="0"/>
        <w:ind w:left="0"/>
        <w:jc w:val="both"/>
      </w:pPr>
      <w:r>
        <w:rPr>
          <w:rFonts w:ascii="Times New Roman"/>
          <w:b w:val="false"/>
          <w:i w:val="false"/>
          <w:color w:val="000000"/>
          <w:sz w:val="28"/>
        </w:rPr>
        <w:t xml:space="preserve">Байғожин              - Атырау облысы әкімiнiң орынбасары, </w:t>
      </w:r>
      <w:r>
        <w:br/>
      </w:r>
      <w:r>
        <w:rPr>
          <w:rFonts w:ascii="Times New Roman"/>
          <w:b w:val="false"/>
          <w:i w:val="false"/>
          <w:color w:val="000000"/>
          <w:sz w:val="28"/>
        </w:rPr>
        <w:t xml:space="preserve">
Марат Имашұлы           жетекшiнің орынбасары </w:t>
      </w:r>
    </w:p>
    <w:p>
      <w:pPr>
        <w:spacing w:after="0"/>
        <w:ind w:left="0"/>
        <w:jc w:val="both"/>
      </w:pPr>
      <w:r>
        <w:rPr>
          <w:rFonts w:ascii="Times New Roman"/>
          <w:b w:val="false"/>
          <w:i w:val="false"/>
          <w:color w:val="000000"/>
          <w:sz w:val="28"/>
        </w:rPr>
        <w:t xml:space="preserve">Егiзбаев              - Қазақстан Республикасы </w:t>
      </w:r>
      <w:r>
        <w:br/>
      </w:r>
      <w:r>
        <w:rPr>
          <w:rFonts w:ascii="Times New Roman"/>
          <w:b w:val="false"/>
          <w:i w:val="false"/>
          <w:color w:val="000000"/>
          <w:sz w:val="28"/>
        </w:rPr>
        <w:t xml:space="preserve">
Серiк Рахметоллаұлы     Премьер-Министрiнiң Кеңсесi өңiрлiк </w:t>
      </w:r>
      <w:r>
        <w:br/>
      </w:r>
      <w:r>
        <w:rPr>
          <w:rFonts w:ascii="Times New Roman"/>
          <w:b w:val="false"/>
          <w:i w:val="false"/>
          <w:color w:val="000000"/>
          <w:sz w:val="28"/>
        </w:rPr>
        <w:t xml:space="preserve">
                        даму бөлiмiнің бас инспекторы </w:t>
      </w:r>
    </w:p>
    <w:p>
      <w:pPr>
        <w:spacing w:after="0"/>
        <w:ind w:left="0"/>
        <w:jc w:val="both"/>
      </w:pPr>
      <w:r>
        <w:rPr>
          <w:rFonts w:ascii="Times New Roman"/>
          <w:b w:val="false"/>
          <w:i w:val="false"/>
          <w:color w:val="000000"/>
          <w:sz w:val="28"/>
        </w:rPr>
        <w:t xml:space="preserve">Оразқұлов             - Қазақстан Республикасының </w:t>
      </w:r>
      <w:r>
        <w:br/>
      </w:r>
      <w:r>
        <w:rPr>
          <w:rFonts w:ascii="Times New Roman"/>
          <w:b w:val="false"/>
          <w:i w:val="false"/>
          <w:color w:val="000000"/>
          <w:sz w:val="28"/>
        </w:rPr>
        <w:t xml:space="preserve">
Расул Қабдолұлы         Экономика және бюджеттiк жоспарлау </w:t>
      </w:r>
      <w:r>
        <w:br/>
      </w:r>
      <w:r>
        <w:rPr>
          <w:rFonts w:ascii="Times New Roman"/>
          <w:b w:val="false"/>
          <w:i w:val="false"/>
          <w:color w:val="000000"/>
          <w:sz w:val="28"/>
        </w:rPr>
        <w:t xml:space="preserve">
                        министрлiгi Салалық органдар </w:t>
      </w:r>
      <w:r>
        <w:br/>
      </w:r>
      <w:r>
        <w:rPr>
          <w:rFonts w:ascii="Times New Roman"/>
          <w:b w:val="false"/>
          <w:i w:val="false"/>
          <w:color w:val="000000"/>
          <w:sz w:val="28"/>
        </w:rPr>
        <w:t xml:space="preserve">
                        шығыстарын жоспарлау департаментi </w:t>
      </w:r>
      <w:r>
        <w:br/>
      </w:r>
      <w:r>
        <w:rPr>
          <w:rFonts w:ascii="Times New Roman"/>
          <w:b w:val="false"/>
          <w:i w:val="false"/>
          <w:color w:val="000000"/>
          <w:sz w:val="28"/>
        </w:rPr>
        <w:t xml:space="preserve">
                        агроөнеркәсіп кешенi мен қоршаған </w:t>
      </w:r>
      <w:r>
        <w:br/>
      </w:r>
      <w:r>
        <w:rPr>
          <w:rFonts w:ascii="Times New Roman"/>
          <w:b w:val="false"/>
          <w:i w:val="false"/>
          <w:color w:val="000000"/>
          <w:sz w:val="28"/>
        </w:rPr>
        <w:t xml:space="preserve">
                        ортаны қорғау басқармасының бастығы </w:t>
      </w:r>
    </w:p>
    <w:p>
      <w:pPr>
        <w:spacing w:after="0"/>
        <w:ind w:left="0"/>
        <w:jc w:val="both"/>
      </w:pPr>
      <w:r>
        <w:rPr>
          <w:rFonts w:ascii="Times New Roman"/>
          <w:b w:val="false"/>
          <w:i w:val="false"/>
          <w:color w:val="000000"/>
          <w:sz w:val="28"/>
        </w:rPr>
        <w:t xml:space="preserve">Сейiлханов            - Қазақстан Республикасының Төтенше </w:t>
      </w:r>
      <w:r>
        <w:br/>
      </w:r>
      <w:r>
        <w:rPr>
          <w:rFonts w:ascii="Times New Roman"/>
          <w:b w:val="false"/>
          <w:i w:val="false"/>
          <w:color w:val="000000"/>
          <w:sz w:val="28"/>
        </w:rPr>
        <w:t xml:space="preserve">
Әбдiраш Сейiлханұлы     жағдайлар жөніндегi агенттiгi төтенше </w:t>
      </w:r>
      <w:r>
        <w:br/>
      </w:r>
      <w:r>
        <w:rPr>
          <w:rFonts w:ascii="Times New Roman"/>
          <w:b w:val="false"/>
          <w:i w:val="false"/>
          <w:color w:val="000000"/>
          <w:sz w:val="28"/>
        </w:rPr>
        <w:t xml:space="preserve">
                        жағдайлардың алдын алу бөлiмiнiң бастығы </w:t>
      </w:r>
    </w:p>
    <w:p>
      <w:pPr>
        <w:spacing w:after="0"/>
        <w:ind w:left="0"/>
        <w:jc w:val="both"/>
      </w:pPr>
      <w:r>
        <w:rPr>
          <w:rFonts w:ascii="Times New Roman"/>
          <w:b w:val="false"/>
          <w:i w:val="false"/>
          <w:color w:val="000000"/>
          <w:sz w:val="28"/>
        </w:rPr>
        <w:t xml:space="preserve">Қуанов                - Қазақстан Республикасының Ауыл </w:t>
      </w:r>
      <w:r>
        <w:br/>
      </w:r>
      <w:r>
        <w:rPr>
          <w:rFonts w:ascii="Times New Roman"/>
          <w:b w:val="false"/>
          <w:i w:val="false"/>
          <w:color w:val="000000"/>
          <w:sz w:val="28"/>
        </w:rPr>
        <w:t xml:space="preserve">
Бейсен Отарұлы          шаруашылығы министрлігі Су ресурстары </w:t>
      </w:r>
      <w:r>
        <w:br/>
      </w:r>
      <w:r>
        <w:rPr>
          <w:rFonts w:ascii="Times New Roman"/>
          <w:b w:val="false"/>
          <w:i w:val="false"/>
          <w:color w:val="000000"/>
          <w:sz w:val="28"/>
        </w:rPr>
        <w:t xml:space="preserve">
                        жөнiндегi комитетi Орал-Каспий бассейндiк </w:t>
      </w:r>
      <w:r>
        <w:br/>
      </w:r>
      <w:r>
        <w:rPr>
          <w:rFonts w:ascii="Times New Roman"/>
          <w:b w:val="false"/>
          <w:i w:val="false"/>
          <w:color w:val="000000"/>
          <w:sz w:val="28"/>
        </w:rPr>
        <w:t xml:space="preserve">
                        су шаруашылығы басқармасының бастығы </w:t>
      </w:r>
    </w:p>
    <w:p>
      <w:pPr>
        <w:spacing w:after="0"/>
        <w:ind w:left="0"/>
        <w:jc w:val="both"/>
      </w:pPr>
      <w:r>
        <w:rPr>
          <w:rFonts w:ascii="Times New Roman"/>
          <w:b w:val="false"/>
          <w:i w:val="false"/>
          <w:color w:val="000000"/>
          <w:sz w:val="28"/>
        </w:rPr>
        <w:t xml:space="preserve">Қонас                 - Қазақстан Республикасының Ауыл </w:t>
      </w:r>
      <w:r>
        <w:br/>
      </w:r>
      <w:r>
        <w:rPr>
          <w:rFonts w:ascii="Times New Roman"/>
          <w:b w:val="false"/>
          <w:i w:val="false"/>
          <w:color w:val="000000"/>
          <w:sz w:val="28"/>
        </w:rPr>
        <w:t xml:space="preserve">
Нәсiпқали Жоланұлы      шаруашылығы министрлiгi Су ресурстары </w:t>
      </w:r>
      <w:r>
        <w:br/>
      </w:r>
      <w:r>
        <w:rPr>
          <w:rFonts w:ascii="Times New Roman"/>
          <w:b w:val="false"/>
          <w:i w:val="false"/>
          <w:color w:val="000000"/>
          <w:sz w:val="28"/>
        </w:rPr>
        <w:t xml:space="preserve">
                        жөнiндегi комитетi "Атыраусушар" </w:t>
      </w:r>
      <w:r>
        <w:br/>
      </w:r>
      <w:r>
        <w:rPr>
          <w:rFonts w:ascii="Times New Roman"/>
          <w:b w:val="false"/>
          <w:i w:val="false"/>
          <w:color w:val="000000"/>
          <w:sz w:val="28"/>
        </w:rPr>
        <w:t xml:space="preserve">
                        республикалық мемлекеттiк кәсiпорнының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Әбдiрахманов          - Қазақстан Республикасының </w:t>
      </w:r>
      <w:r>
        <w:br/>
      </w:r>
      <w:r>
        <w:rPr>
          <w:rFonts w:ascii="Times New Roman"/>
          <w:b w:val="false"/>
          <w:i w:val="false"/>
          <w:color w:val="000000"/>
          <w:sz w:val="28"/>
        </w:rPr>
        <w:t xml:space="preserve">
Марат Ғинаятұлы         Қоршаған ортаны қорғау министрлiгi </w:t>
      </w:r>
      <w:r>
        <w:br/>
      </w:r>
      <w:r>
        <w:rPr>
          <w:rFonts w:ascii="Times New Roman"/>
          <w:b w:val="false"/>
          <w:i w:val="false"/>
          <w:color w:val="000000"/>
          <w:sz w:val="28"/>
        </w:rPr>
        <w:t xml:space="preserve">
                        Атырау облыстық аумақтық қоршаған </w:t>
      </w:r>
      <w:r>
        <w:br/>
      </w:r>
      <w:r>
        <w:rPr>
          <w:rFonts w:ascii="Times New Roman"/>
          <w:b w:val="false"/>
          <w:i w:val="false"/>
          <w:color w:val="000000"/>
          <w:sz w:val="28"/>
        </w:rPr>
        <w:t xml:space="preserve">
                        ортаны қорғау басқармасының бастығы </w:t>
      </w:r>
    </w:p>
    <w:p>
      <w:pPr>
        <w:spacing w:after="0"/>
        <w:ind w:left="0"/>
        <w:jc w:val="both"/>
      </w:pPr>
      <w:r>
        <w:rPr>
          <w:rFonts w:ascii="Times New Roman"/>
          <w:b w:val="false"/>
          <w:i w:val="false"/>
          <w:color w:val="000000"/>
          <w:sz w:val="28"/>
        </w:rPr>
        <w:t xml:space="preserve">Ғабдуллин             - Қазақстан Республикасының Қаржы </w:t>
      </w:r>
      <w:r>
        <w:br/>
      </w:r>
      <w:r>
        <w:rPr>
          <w:rFonts w:ascii="Times New Roman"/>
          <w:b w:val="false"/>
          <w:i w:val="false"/>
          <w:color w:val="000000"/>
          <w:sz w:val="28"/>
        </w:rPr>
        <w:t xml:space="preserve">
Тайман Насихатұлы       министрлiгi Атырау мемлекеттік мүлiк </w:t>
      </w:r>
      <w:r>
        <w:br/>
      </w:r>
      <w:r>
        <w:rPr>
          <w:rFonts w:ascii="Times New Roman"/>
          <w:b w:val="false"/>
          <w:i w:val="false"/>
          <w:color w:val="000000"/>
          <w:sz w:val="28"/>
        </w:rPr>
        <w:t xml:space="preserve">
                        және жекешелендіру аумақтық комитетінің </w:t>
      </w:r>
      <w:r>
        <w:br/>
      </w:r>
      <w:r>
        <w:rPr>
          <w:rFonts w:ascii="Times New Roman"/>
          <w:b w:val="false"/>
          <w:i w:val="false"/>
          <w:color w:val="000000"/>
          <w:sz w:val="28"/>
        </w:rPr>
        <w:t xml:space="preserve">
                        бөлім бастығы </w:t>
      </w:r>
    </w:p>
    <w:p>
      <w:pPr>
        <w:spacing w:after="0"/>
        <w:ind w:left="0"/>
        <w:jc w:val="both"/>
      </w:pPr>
      <w:r>
        <w:rPr>
          <w:rFonts w:ascii="Times New Roman"/>
          <w:b w:val="false"/>
          <w:i w:val="false"/>
          <w:color w:val="000000"/>
          <w:sz w:val="28"/>
        </w:rPr>
        <w:t xml:space="preserve">Баймұқанов            - "Қазселқорғау" мемлекеттiк мекемесi </w:t>
      </w:r>
      <w:r>
        <w:br/>
      </w:r>
      <w:r>
        <w:rPr>
          <w:rFonts w:ascii="Times New Roman"/>
          <w:b w:val="false"/>
          <w:i w:val="false"/>
          <w:color w:val="000000"/>
          <w:sz w:val="28"/>
        </w:rPr>
        <w:t xml:space="preserve">
Құрмет Сұлтанұлы        Атырау облыстық пайдалану басқармасының </w:t>
      </w:r>
      <w:r>
        <w:br/>
      </w:r>
      <w:r>
        <w:rPr>
          <w:rFonts w:ascii="Times New Roman"/>
          <w:b w:val="false"/>
          <w:i w:val="false"/>
          <w:color w:val="000000"/>
          <w:sz w:val="28"/>
        </w:rPr>
        <w:t xml:space="preserve">
                        директоры. </w:t>
      </w:r>
    </w:p>
    <w:bookmarkStart w:name="z2" w:id="1"/>
    <w:p>
      <w:pPr>
        <w:spacing w:after="0"/>
        <w:ind w:left="0"/>
        <w:jc w:val="both"/>
      </w:pPr>
      <w:r>
        <w:rPr>
          <w:rFonts w:ascii="Times New Roman"/>
          <w:b w:val="false"/>
          <w:i w:val="false"/>
          <w:color w:val="000000"/>
          <w:sz w:val="28"/>
        </w:rPr>
        <w:t xml:space="preserve">
      2. Жұмыс тобы екi ай мерзімде Атырау облысындағы қорғау бөгеттерi мен жағалауды бекiтетiн құрылыстарды теңгерiмiне алушыны, сондай-ақ оларды қаржыландыру көздерiн айқындау жөнiндегi ұсыныстарды Қазақстан Республикасы Үкiметiнің қарауына енгiзсiн. </w:t>
      </w:r>
    </w:p>
    <w:bookmarkEnd w:id="1"/>
    <w:p>
      <w:pPr>
        <w:spacing w:after="0"/>
        <w:ind w:left="0"/>
        <w:jc w:val="both"/>
      </w:pPr>
      <w:r>
        <w:rPr>
          <w:rFonts w:ascii="Times New Roman"/>
          <w:b w:val="false"/>
          <w:i/>
          <w:color w:val="000000"/>
          <w:sz w:val="28"/>
        </w:rPr>
        <w:t xml:space="preserve">      Премьер-Министр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