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bb2e" w14:textId="791b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заңнамалық актiлерiне заңды тұлғаларды мемлекеттiк тiркеу мәселелерi бойынша өзгерiстер мен толықтырулар енгiзу туралы" Қазақстан Республикасының Заңын iске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23 сәуірдегі N 117-ө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Қоса берiліп отырған "Қазақстан Республикасының кейбiр заңнамалық актiлерiне заңды тұлғаларды мемлекеттiк тiркеу мәселелерi бойынша өзгерiстер мен толықтырулар енгiзу туралы" Қазақстан Республикасының 2004 жылғы 18 наурыздағы N 537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нормативтiк құқықтық актілердің тізбесі бекiтiлсiн.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23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117 өкiмiмен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кейбiр заңнамалық актiлерiне заңды тұлғаларды мемлекеттiк тiркеу мәселелерi бойынша өзгерiстер мен толықтырулар енгiзу туралы" Қазақстан Республикасының 2004 жылғы 18 наурыздағы N 537 Заңын iске асыру үшiн қабылдануы қажет нормативтiк құқықтық актiлердiң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 |   Нормативтiк құқықтық   |  Аяқталу  |Орындалу |Орындалуы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|      актiнiң атауы       |  нысаны   | мерзiмi |жауапты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 |           |         | кеттiк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|            2             |     3     |    4    |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Хабарлама нысанын және    Ведомстволық   2004-        Әдминi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оны статистика жөнiндегi    норматив.    жылдың     Қарминiнiң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уәкiлеттi органның беру      тік        2-тоқсаны    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тәртiбiн бекiту туралы     құқықтық                 комитетiмен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акт                   және СА-мен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Салық органының әдiлет    Ведомстволық   2004-      Қарминiнiң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органына салық төлеушi.   нормативтiк    жылдың       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куәлiгiн тiркелген     құқықтық     2-тоқсаны    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заңды тұлғаға, филиалға      акт                      Әдминмен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өкiлдiкке беру                                   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жiберу тәртiбiн 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Хабарлама нысанын және    Ведомстволық   2004-     Әдминi СА-мен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оны мемлекеттiк           нормативтiк    жылдың      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статистика органдарына     құқықтық     2-тоқсаны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тәртiбiн бекiту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