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1999" w14:textId="df91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11 наурыздағы N 62-ө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12 мамырдағы N 138-ө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(Салық кодексi)"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жөнiндегi ұсыныстарды әзiрлеу үшiн жұмыс тобын құру туралы" Қазақстан Республикасы Премьер-Министрiнiң 2004 жылғы 11 наурыздағы N 62-ө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тобының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Дунаев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 министрi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Үшкемпiрова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Мәулетқызы            минералдық ресурстар министрлiгiнiң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қойнауын пайдалану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Кәрiбжанов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Айдан Табониязұлы           акционерлiк қоғамының басқарушы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                  - "ҚазМұнайГаз - консалтинг"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Ұлан Сапарұлы               қоғамының бас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"Кeлiмбетов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 және бюджеттiк жоспарлау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 - "Маркетингтiк-талдамалық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төрағасы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"Келiмбетов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 және бюджеттiк жоспарлау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  және бюджеттiк жоспарлау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 Әкiмшiлiгi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Экономикалық саясат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 (келiсiм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мыналар шығарылсын: Марченко Григорий Александрович, Досаев Ерболат Асқарбекұлы;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"сәуiрге" деген сөз "мамырға" деген сөзбен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