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7963" w14:textId="5b27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Мемлекетаралық кеңесi мемлекет басшылары деңгейiндегi мәжілiсiн және Ұжымдық қауiпсiздiк туралы шарт ұйымының Ұжымдық қауiпсiздiк кеңесiнiң сессиясын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15 маусымдағы N 175-ө өкімі</w:t>
      </w:r>
    </w:p>
    <w:p>
      <w:pPr>
        <w:spacing w:after="0"/>
        <w:ind w:left="0"/>
        <w:jc w:val="both"/>
      </w:pPr>
      <w:bookmarkStart w:name="z1" w:id="0"/>
      <w:r>
        <w:rPr>
          <w:rFonts w:ascii="Times New Roman"/>
          <w:b w:val="false"/>
          <w:i w:val="false"/>
          <w:color w:val="000000"/>
          <w:sz w:val="28"/>
        </w:rPr>
        <w:t xml:space="preserve">
      2004 жылғы 18 маусымда Астана қаласында Еуразиялық экономикалық қоғамдастықтың Мемлекетаралық кеңесi мемлекет басшылары деңгейiндегі (бұдан әрі - мәжілiсi) мәжілісiн және Ұжымдық қауiпсiздiк туралы шарт ұйымының Ұжымдық қауiпсiздiк кеңесiнiң (бұдан әрі - сессия) сессиясын дайындау және өткiзу үшін: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министрлігі 2004 жылғы 18 маусымда Астана қаласында мәжiлiс пен сессияны дайындау және өткiзу жөнiндегі протоколдық-ұйымдастыру іс-шараларын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Армения Республикасы, Беларусь Республикасы, Қырғыз Республикасы, Молдова Республикасы, Ресей Федерациясы, Тәжiкстан Республикасы және Украина (бұдан әрі - делегациялар) ресми делегацияларының мүшелерiне қызмет көрсету жөнiндегi қажеттi ұйымдастыру шараларын қабылдасын; </w:t>
      </w:r>
      <w:r>
        <w:br/>
      </w:r>
      <w:r>
        <w:rPr>
          <w:rFonts w:ascii="Times New Roman"/>
          <w:b w:val="false"/>
          <w:i w:val="false"/>
          <w:color w:val="000000"/>
          <w:sz w:val="28"/>
        </w:rPr>
        <w:t xml:space="preserve">
      2004 жылға арналған республикалық бюджетте "Мемлекет басшысының, Премьер-Министрдiң және мемлекеттiк органдардың басқа да лауазымды тұлғаларының қызметiн қамтамасыз ету" бағдарламасы бойынша көзделген қаражат есебiнен мәжiлiс пен сессияны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Iшкi iстер министрлiгі, Қазақстан Республикасы Президентiнiң Күзет қызметi (келiсiм бойынша), Қазақстан Республикасының Ұлттық қауiпсiздiк комитетi (келiсiм бойынша) делегациялар мүшелерiнiң Астана қаласындағы әуежайда тұратын және болатын орындарындағы қауiпсiздiгiн, жүретiн бағыттары бойынша бiрге жүрудi, сондай-ақ арнайы ұшақтарды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министрлігі белгiленген тәртiппен: </w:t>
      </w:r>
      <w:r>
        <w:br/>
      </w:r>
      <w:r>
        <w:rPr>
          <w:rFonts w:ascii="Times New Roman"/>
          <w:b w:val="false"/>
          <w:i w:val="false"/>
          <w:color w:val="000000"/>
          <w:sz w:val="28"/>
        </w:rPr>
        <w:t xml:space="preserve">
      Қазақстан Республикасының Қорғаныс министрлiгiмен бiрлесiп, делегациялар арнайы ұшақтарының Қазақстан Республикасының аумағы үстінен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ұшақтарға техникалық қызмет көрсетудi,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Республикасының Ақпарат министрлігі мәжілiс пен сессияның бұқаралық ақпарат құралдарында жария етілуiн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делегацияларды күтiп алу және шығарып салу жөнiндегі ұйымдастыру iс-шараларының орындалуын, Астана қаласының әуежайы мен көшелерiнiң безендiрiлуiн қамтамасыз етсiн.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Республикалық ұланы (келiсiм бойынша) Астана қаласының әуежайында делегациялардың басшыларын күтiп алу мен шығарып салу рәсiмiне қатыссын, Қазақстан Республикасы Президентiнiң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Мына делегацияларға: Армения Республикасына - Қазақстан Республикасының Денсаулық сақтау министрлiгi; Беларусь Республикасына - Қазақстан Республикасының Ауыл шаруашылығы министрлiгi; Қырғыз Республикасына - Қазақстан Республикасының Бiлiм және ғылым министрлiгi; Ресей Федерациясына - Қазақстан Республикасы Премьер-Министрiнiң орынбасары А.Есiмов; Тәжiкстан Республикасына - Қазақстан Республикасының Энергетика және минералдық ресурстар министрлiгi бекiтілсiн. </w:t>
      </w:r>
    </w:p>
    <w:bookmarkEnd w:id="8"/>
    <w:bookmarkStart w:name="z10" w:id="9"/>
    <w:p>
      <w:pPr>
        <w:spacing w:after="0"/>
        <w:ind w:left="0"/>
        <w:jc w:val="both"/>
      </w:pPr>
      <w:r>
        <w:rPr>
          <w:rFonts w:ascii="Times New Roman"/>
          <w:b w:val="false"/>
          <w:i w:val="false"/>
          <w:color w:val="000000"/>
          <w:sz w:val="28"/>
        </w:rPr>
        <w:t xml:space="preserve">
      9. Осы өкiмнiң iске асырылуын бақылау Қазақстан Республикасының Сыртқы iстер министрлiгiне жүктелсiн. </w:t>
      </w:r>
    </w:p>
    <w:bookmarkEnd w:id="9"/>
    <w:p>
      <w:pPr>
        <w:spacing w:after="0"/>
        <w:ind w:left="0"/>
        <w:jc w:val="both"/>
      </w:pPr>
      <w:r>
        <w:rPr>
          <w:rFonts w:ascii="Times New Roman"/>
          <w:b w:val="false"/>
          <w:i/>
          <w:color w:val="000000"/>
          <w:sz w:val="28"/>
        </w:rPr>
        <w:t xml:space="preserve">      Премьер-Министр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15 маусымдағы  </w:t>
      </w:r>
      <w:r>
        <w:br/>
      </w:r>
      <w:r>
        <w:rPr>
          <w:rFonts w:ascii="Times New Roman"/>
          <w:b w:val="false"/>
          <w:i w:val="false"/>
          <w:color w:val="000000"/>
          <w:sz w:val="28"/>
        </w:rPr>
        <w:t xml:space="preserve">
N 175 өкіміне       </w:t>
      </w:r>
      <w:r>
        <w:br/>
      </w:r>
      <w:r>
        <w:rPr>
          <w:rFonts w:ascii="Times New Roman"/>
          <w:b w:val="false"/>
          <w:i w:val="false"/>
          <w:color w:val="000000"/>
          <w:sz w:val="28"/>
        </w:rPr>
        <w:t xml:space="preserve">
қосымша          </w:t>
      </w:r>
    </w:p>
    <w:bookmarkEnd w:id="10"/>
    <w:p>
      <w:pPr>
        <w:spacing w:after="0"/>
        <w:ind w:left="0"/>
        <w:jc w:val="left"/>
      </w:pPr>
      <w:r>
        <w:rPr>
          <w:rFonts w:ascii="Times New Roman"/>
          <w:b/>
          <w:i w:val="false"/>
          <w:color w:val="000000"/>
        </w:rPr>
        <w:t xml:space="preserve"> Делегациялар мүшелеріне қызмет көрсету жөніндегi </w:t>
      </w:r>
      <w:r>
        <w:br/>
      </w:r>
      <w:r>
        <w:rPr>
          <w:rFonts w:ascii="Times New Roman"/>
          <w:b/>
          <w:i w:val="false"/>
          <w:color w:val="000000"/>
        </w:rPr>
        <w:t xml:space="preserve">
ұйымдастыру шаралары </w:t>
      </w:r>
    </w:p>
    <w:p>
      <w:pPr>
        <w:spacing w:after="0"/>
        <w:ind w:left="0"/>
        <w:jc w:val="both"/>
      </w:pPr>
      <w:r>
        <w:rPr>
          <w:rFonts w:ascii="Times New Roman"/>
          <w:b w:val="false"/>
          <w:i w:val="false"/>
          <w:color w:val="000000"/>
          <w:sz w:val="28"/>
        </w:rPr>
        <w:t xml:space="preserve">      1. Мәжiлiс: (1+7) пен сессияға (1+7) қатысатын делегациялар мүшелерiн Астана қаласында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делегациялар басшылары орналасқан жерлерге орналастыру. </w:t>
      </w:r>
      <w:r>
        <w:br/>
      </w:r>
      <w:r>
        <w:rPr>
          <w:rFonts w:ascii="Times New Roman"/>
          <w:b w:val="false"/>
          <w:i w:val="false"/>
          <w:color w:val="000000"/>
          <w:sz w:val="28"/>
        </w:rPr>
        <w:t xml:space="preserve">
      3. Мәжiлiстi, сессияны және екi жақты кездесулердi өткiзуге арналған залдарды жалға алу. </w:t>
      </w:r>
      <w:r>
        <w:br/>
      </w:r>
      <w:r>
        <w:rPr>
          <w:rFonts w:ascii="Times New Roman"/>
          <w:b w:val="false"/>
          <w:i w:val="false"/>
          <w:color w:val="000000"/>
          <w:sz w:val="28"/>
        </w:rPr>
        <w:t xml:space="preserve">
      4. Баспа өнiмдерiн (бейдждер, автомобильдерге арнайы рұқсатнамалар, куверттік карталар, қабылдауға шақырулар) әзiрлеу. </w:t>
      </w:r>
      <w:r>
        <w:br/>
      </w:r>
      <w:r>
        <w:rPr>
          <w:rFonts w:ascii="Times New Roman"/>
          <w:b w:val="false"/>
          <w:i w:val="false"/>
          <w:color w:val="000000"/>
          <w:sz w:val="28"/>
        </w:rPr>
        <w:t xml:space="preserve">
      5. Делегациялардың басшылары мен мүшелерi үшiн сыйлықтар және кәдесыйлар сатып алу. </w:t>
      </w:r>
      <w:r>
        <w:br/>
      </w:r>
      <w:r>
        <w:rPr>
          <w:rFonts w:ascii="Times New Roman"/>
          <w:b w:val="false"/>
          <w:i w:val="false"/>
          <w:color w:val="000000"/>
          <w:sz w:val="28"/>
        </w:rPr>
        <w:t xml:space="preserve">
      6. Делегацияларды Астана қаласының әуежайында күтіп алу және шығарып салу кезiнде шай дастарханын ұйымдастыру. </w:t>
      </w:r>
      <w:r>
        <w:br/>
      </w:r>
      <w:r>
        <w:rPr>
          <w:rFonts w:ascii="Times New Roman"/>
          <w:b w:val="false"/>
          <w:i w:val="false"/>
          <w:color w:val="000000"/>
          <w:sz w:val="28"/>
        </w:rPr>
        <w:t xml:space="preserve">
      7. Делегациялардың құрметiне Қазақстан Республикасының Президентi Н.Ә. Назарбаевтың атынан ресми қабылдау ұйымдастыру. </w:t>
      </w:r>
      <w:r>
        <w:br/>
      </w:r>
      <w:r>
        <w:rPr>
          <w:rFonts w:ascii="Times New Roman"/>
          <w:b w:val="false"/>
          <w:i w:val="false"/>
          <w:color w:val="000000"/>
          <w:sz w:val="28"/>
        </w:rPr>
        <w:t xml:space="preserve">
      8. Делегациялар мүшелерiне және бiрге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