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d3ea" w14:textId="51bd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9 наурыздағы N 61-ө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20 шілдедегі N 206-ө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"Автомобиль көлігі туралы" Қазақстан Республикасының Заңын іске асыру жөніндегі шаралар туралы" Қазақстан Республикасы Премьер-Министрінің 2004 жылғы 9 наурыздағы N 61-ө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"Автомобиль көлігі туралы" Қазақстан Республикасының Заңын іске асыру мақсатында қабылдануы қажет Қазақстан Республикасының Үкіметі нормативтік құқықтық кесімдерінің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 алынып тасталсын.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