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5738" w14:textId="1995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Таиланд Корольдігінiң Сыртқы iстер министрi Суракиарт Сатиратайдың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21 қазандағы N 311-ө Өкімі</w:t>
      </w:r>
    </w:p>
    <w:p>
      <w:pPr>
        <w:spacing w:after="0"/>
        <w:ind w:left="0"/>
        <w:jc w:val="both"/>
      </w:pPr>
      <w:bookmarkStart w:name="z1" w:id="0"/>
      <w:r>
        <w:rPr>
          <w:rFonts w:ascii="Times New Roman"/>
          <w:b w:val="false"/>
          <w:i w:val="false"/>
          <w:color w:val="000000"/>
          <w:sz w:val="28"/>
        </w:rPr>
        <w:t xml:space="preserve">
      Қазақстан Республикасы мен Таиланд Корольдiгi арасындағы екi жақты ынтымақтастықты нығайту және 2004 жылғы 20-22 қазанда Алматы және Астана қалаларында Таиланд Корольдігінiң Сыртқы iстер министрi Суракиарт Сатиратайдың Қазақстан Республикасына ресми сапарын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министрлiгi: </w:t>
      </w:r>
      <w:r>
        <w:br/>
      </w:r>
      <w:r>
        <w:rPr>
          <w:rFonts w:ascii="Times New Roman"/>
          <w:b w:val="false"/>
          <w:i w:val="false"/>
          <w:color w:val="000000"/>
          <w:sz w:val="28"/>
        </w:rPr>
        <w:t xml:space="preserve">
      2004 жылғы 20-22 қазанда Алматы және Астана қалаларында Таиланд Корольдігінiң Сыртқы iстер министрi Суракиарт Сатиратайдың Қазақстан Республикасына ресми сапарын (бұдан әрi - сапар) дайындау және өткiзу жөнiндегi протоколдық-ұйымдастыру iс-шараларын қамтамасыз етсiн; </w:t>
      </w:r>
      <w:r>
        <w:br/>
      </w:r>
      <w:r>
        <w:rPr>
          <w:rFonts w:ascii="Times New Roman"/>
          <w:b w:val="false"/>
          <w:i w:val="false"/>
          <w:color w:val="000000"/>
          <w:sz w:val="28"/>
        </w:rPr>
        <w:t xml:space="preserve">
      сапарды өткiзуге, оның iшiнде Таиланд Корольдiгiнiң ресми делегациясы мүшелерiнiң Алматы және Астана қалаларында қонақ үйде тұруына 2004 жылға арналған республикалық бюджетте 006 "Өкiлдiк шығындар" бағдарламасы бойынша көзделген қаражат есебiнен 902888 (тоғыз жүз екi мың сегiз жүз сексен сегiз) теңге сомасында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Таиланд Корольдігінiң ресми делегациясы мүшелерiнiң Алматы және Астана қалаларының әуежайларындағы, тұратын және болатын орындарындағы қауiпсiздігін,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 сапардың бұқаралық ақпарат құралдарында жария етілуiн, Таиланд Корольдігі Сыртқы iстер министрiнiң сұхбатын және баспасөз конференциясын ұйымдастыруды қамтамасыз етсiн. </w:t>
      </w:r>
    </w:p>
    <w:bookmarkEnd w:id="3"/>
    <w:bookmarkStart w:name="z5" w:id="4"/>
    <w:p>
      <w:pPr>
        <w:spacing w:after="0"/>
        <w:ind w:left="0"/>
        <w:jc w:val="both"/>
      </w:pPr>
      <w:r>
        <w:rPr>
          <w:rFonts w:ascii="Times New Roman"/>
          <w:b w:val="false"/>
          <w:i w:val="false"/>
          <w:color w:val="000000"/>
          <w:sz w:val="28"/>
        </w:rPr>
        <w:t xml:space="preserve">
      4. Алматы және Астана қалаларының әкiмдерi Таиланд Корольдiгiнiң ресми делегациясын қарсы алу және шығарып салу жөнiндегі ұйымдастыру iс-шараларының орындалуын, Алматы және Астана қалаларының әуежайларын, көшелерін безендіру, сондай-ақ мәдени бағдарлама ұйымдастыруды қамтамасыз етсін. </w:t>
      </w:r>
    </w:p>
    <w:bookmarkEnd w:id="4"/>
    <w:bookmarkStart w:name="z6" w:id="5"/>
    <w:p>
      <w:pPr>
        <w:spacing w:after="0"/>
        <w:ind w:left="0"/>
        <w:jc w:val="both"/>
      </w:pPr>
      <w:r>
        <w:rPr>
          <w:rFonts w:ascii="Times New Roman"/>
          <w:b w:val="false"/>
          <w:i w:val="false"/>
          <w:color w:val="000000"/>
          <w:sz w:val="28"/>
        </w:rPr>
        <w:t xml:space="preserve">
      5. Осы өкімнің іске асырылуын бақылау Қазақстан Республикасы Сыртқы істер министрлігіне жүктелсін. </w:t>
      </w:r>
    </w:p>
    <w:bookmarkEnd w:id="5"/>
    <w:p>
      <w:pPr>
        <w:spacing w:after="0"/>
        <w:ind w:left="0"/>
        <w:jc w:val="both"/>
      </w:pPr>
      <w:r>
        <w:rPr>
          <w:rFonts w:ascii="Times New Roman"/>
          <w:b w:val="false"/>
          <w:i/>
          <w:color w:val="000000"/>
          <w:sz w:val="28"/>
        </w:rPr>
        <w:t xml:space="preserve">      Премьер-Министр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21 қазандағы  </w:t>
      </w:r>
      <w:r>
        <w:br/>
      </w:r>
      <w:r>
        <w:rPr>
          <w:rFonts w:ascii="Times New Roman"/>
          <w:b w:val="false"/>
          <w:i w:val="false"/>
          <w:color w:val="000000"/>
          <w:sz w:val="28"/>
        </w:rPr>
        <w:t xml:space="preserve">
N 311 өкіміне қосымша  </w:t>
      </w:r>
    </w:p>
    <w:bookmarkEnd w:id="6"/>
    <w:p>
      <w:pPr>
        <w:spacing w:after="0"/>
        <w:ind w:left="0"/>
        <w:jc w:val="left"/>
      </w:pPr>
      <w:r>
        <w:rPr>
          <w:rFonts w:ascii="Times New Roman"/>
          <w:b/>
          <w:i w:val="false"/>
          <w:color w:val="000000"/>
        </w:rPr>
        <w:t xml:space="preserve"> Таиланд Корольдігінiң ресми делегациясы мүшелерiне </w:t>
      </w:r>
      <w:r>
        <w:br/>
      </w:r>
      <w:r>
        <w:rPr>
          <w:rFonts w:ascii="Times New Roman"/>
          <w:b/>
          <w:i w:val="false"/>
          <w:color w:val="000000"/>
        </w:rPr>
        <w:t xml:space="preserve">
қызмет көрсету жөніндегі ұйымдастыру шаралары </w:t>
      </w:r>
    </w:p>
    <w:p>
      <w:pPr>
        <w:spacing w:after="0"/>
        <w:ind w:left="0"/>
        <w:jc w:val="both"/>
      </w:pPr>
      <w:r>
        <w:rPr>
          <w:rFonts w:ascii="Times New Roman"/>
          <w:b w:val="false"/>
          <w:i w:val="false"/>
          <w:color w:val="000000"/>
          <w:sz w:val="28"/>
        </w:rPr>
        <w:t xml:space="preserve">      1. Таиланд Корольдiгiнiң ресми делегациясы мүшелерiн (1+3) Алматы қаласындағы "Риджент Анкара" қонақ үйiне және Астана қаласындағы "Окан Интерконтиненталь" қонақ үйіне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қызметiнің қызметкерлерiн Алматы қаласындағы "Риджент Анкара" қонақ үйiне және Астана қаласындағы "Окан Интерконтиненталь" қонақ үйiне орналастыру. </w:t>
      </w:r>
      <w:r>
        <w:br/>
      </w:r>
      <w:r>
        <w:rPr>
          <w:rFonts w:ascii="Times New Roman"/>
          <w:b w:val="false"/>
          <w:i w:val="false"/>
          <w:color w:val="000000"/>
          <w:sz w:val="28"/>
        </w:rPr>
        <w:t xml:space="preserve">
      3. Баспа өнiмдерiн дайындау (бейдждер, көлiкке арналған арнайы рұқсатнамалар, куверткалар). </w:t>
      </w:r>
      <w:r>
        <w:br/>
      </w:r>
      <w:r>
        <w:rPr>
          <w:rFonts w:ascii="Times New Roman"/>
          <w:b w:val="false"/>
          <w:i w:val="false"/>
          <w:color w:val="000000"/>
          <w:sz w:val="28"/>
        </w:rPr>
        <w:t xml:space="preserve">
      4. Таиланд Корольдiгiнiң ресми делегациясына Алматы және Астана қалаларының әуежайларында VIP-зал арқылы қызмет көрсетудi (шай дастарханын) ұйымдастыру. </w:t>
      </w:r>
      <w:r>
        <w:br/>
      </w:r>
      <w:r>
        <w:rPr>
          <w:rFonts w:ascii="Times New Roman"/>
          <w:b w:val="false"/>
          <w:i w:val="false"/>
          <w:color w:val="000000"/>
          <w:sz w:val="28"/>
        </w:rPr>
        <w:t xml:space="preserve">
      5. Таиланд Корольдiгi ресми делегациясының мүшелерiне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