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c369" w14:textId="53fc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24 қарашадағы N 344-ө Өкімі. Күші жойылды - Қазақстан Республикасы Премьер-Министрінің 2005.01.11. 
N 3 өкімімен. </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Премьер-Министрі, Премьер-Министрінің орынбасарлары және Премьер-Министрі Кеңсесінің Басшысы арасында міндеттерді бөлу бекітілсін. </w:t>
      </w:r>
    </w:p>
    <w:bookmarkEnd w:id="0"/>
    <w:bookmarkStart w:name="z2" w:id="1"/>
    <w:p>
      <w:pPr>
        <w:spacing w:after="0"/>
        <w:ind w:left="0"/>
        <w:jc w:val="both"/>
      </w:pPr>
      <w:r>
        <w:rPr>
          <w:rFonts w:ascii="Times New Roman"/>
          <w:b w:val="false"/>
          <w:i w:val="false"/>
          <w:color w:val="000000"/>
          <w:sz w:val="28"/>
        </w:rPr>
        <w:t>
      2. Қазақстан Республикасы Премьер-Министрінің 2004 жылғы 2 маусымдағы N 165-ө  </w:t>
      </w:r>
      <w:r>
        <w:rPr>
          <w:rFonts w:ascii="Times New Roman"/>
          <w:b w:val="false"/>
          <w:i w:val="false"/>
          <w:color w:val="000000"/>
          <w:sz w:val="28"/>
        </w:rPr>
        <w:t xml:space="preserve">өкімінің </w:t>
      </w:r>
      <w:r>
        <w:rPr>
          <w:rFonts w:ascii="Times New Roman"/>
          <w:b w:val="false"/>
          <w:i w:val="false"/>
          <w:color w:val="000000"/>
          <w:sz w:val="28"/>
        </w:rPr>
        <w:t xml:space="preserve"> күші жойылды деп танылсын. </w:t>
      </w:r>
    </w:p>
    <w:bookmarkEnd w:id="1"/>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24 қарашадағы   </w:t>
      </w:r>
      <w:r>
        <w:br/>
      </w:r>
      <w:r>
        <w:rPr>
          <w:rFonts w:ascii="Times New Roman"/>
          <w:b w:val="false"/>
          <w:i w:val="false"/>
          <w:color w:val="000000"/>
          <w:sz w:val="28"/>
        </w:rPr>
        <w:t xml:space="preserve">
N 344-ө өкімімен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Республикасының Премьер-Министрі, </w:t>
      </w:r>
      <w:r>
        <w:br/>
      </w:r>
      <w:r>
        <w:rPr>
          <w:rFonts w:ascii="Times New Roman"/>
          <w:b/>
          <w:i w:val="false"/>
          <w:color w:val="000000"/>
        </w:rPr>
        <w:t xml:space="preserve">
Премьер-Министрінің орынбасарлары және </w:t>
      </w:r>
      <w:r>
        <w:br/>
      </w:r>
      <w:r>
        <w:rPr>
          <w:rFonts w:ascii="Times New Roman"/>
          <w:b/>
          <w:i w:val="false"/>
          <w:color w:val="000000"/>
        </w:rPr>
        <w:t xml:space="preserve">
Премьер-Министрі Кеңсесінің Басшысы арасында </w:t>
      </w:r>
      <w:r>
        <w:br/>
      </w:r>
      <w:r>
        <w:rPr>
          <w:rFonts w:ascii="Times New Roman"/>
          <w:b/>
          <w:i w:val="false"/>
          <w:color w:val="000000"/>
        </w:rPr>
        <w:t xml:space="preserve">
МІНДЕТТЕРДІ БӨЛУ </w:t>
      </w:r>
    </w:p>
    <w:bookmarkEnd w:id="2"/>
    <w:p>
      <w:pPr>
        <w:spacing w:after="0"/>
        <w:ind w:left="0"/>
        <w:jc w:val="left"/>
      </w:pPr>
      <w:r>
        <w:rPr>
          <w:rFonts w:ascii="Times New Roman"/>
          <w:b/>
          <w:i w:val="false"/>
          <w:color w:val="000000"/>
        </w:rPr>
        <w:t xml:space="preserve"> Қазақстан Республикасының Премьер-Министрі </w:t>
      </w:r>
      <w:r>
        <w:br/>
      </w:r>
      <w:r>
        <w:rPr>
          <w:rFonts w:ascii="Times New Roman"/>
          <w:b/>
          <w:i w:val="false"/>
          <w:color w:val="000000"/>
        </w:rPr>
        <w:t xml:space="preserve">
Д.К.Ахметов </w:t>
      </w:r>
    </w:p>
    <w:p>
      <w:pPr>
        <w:spacing w:after="0"/>
        <w:ind w:left="0"/>
        <w:jc w:val="both"/>
      </w:pPr>
      <w:r>
        <w:rPr>
          <w:rFonts w:ascii="Times New Roman"/>
          <w:b w:val="false"/>
          <w:i w:val="false"/>
          <w:color w:val="000000"/>
          <w:sz w:val="28"/>
        </w:rPr>
        <w:t xml:space="preserve">      Үкіметтің қызметіне басшылық жасау. </w:t>
      </w:r>
      <w:r>
        <w:br/>
      </w:r>
      <w:r>
        <w:rPr>
          <w:rFonts w:ascii="Times New Roman"/>
          <w:b w:val="false"/>
          <w:i w:val="false"/>
          <w:color w:val="000000"/>
          <w:sz w:val="28"/>
        </w:rPr>
        <w:t xml:space="preserve">
      Қазақстан Республикасының Президентімен, сондай-ақ Парламентпен, Конституциялық кеңеспен, Жоғарғы Сотпен, Бас прокуратурамен және басқа да конституциялық органдармен қатынастарда Үкіметтің атынан өкілдік ету. </w:t>
      </w:r>
      <w:r>
        <w:br/>
      </w:r>
      <w:r>
        <w:rPr>
          <w:rFonts w:ascii="Times New Roman"/>
          <w:b w:val="false"/>
          <w:i w:val="false"/>
          <w:color w:val="000000"/>
          <w:sz w:val="28"/>
        </w:rPr>
        <w:t xml:space="preserve">
      Мемлекетаралық қатынастар мен халықаралық ынтымақтастық мәселелері. </w:t>
      </w:r>
      <w:r>
        <w:br/>
      </w:r>
      <w:r>
        <w:rPr>
          <w:rFonts w:ascii="Times New Roman"/>
          <w:b w:val="false"/>
          <w:i w:val="false"/>
          <w:color w:val="000000"/>
          <w:sz w:val="28"/>
        </w:rPr>
        <w:t xml:space="preserve">
      Экономикалық және қаржы саясаты, қорғаныс, құқықтық тәртіп, мұнай-газ секторын дамыту мәселелері. </w:t>
      </w:r>
      <w:r>
        <w:br/>
      </w:r>
      <w:r>
        <w:rPr>
          <w:rFonts w:ascii="Times New Roman"/>
          <w:b w:val="false"/>
          <w:i w:val="false"/>
          <w:color w:val="000000"/>
          <w:sz w:val="28"/>
        </w:rPr>
        <w:t xml:space="preserve">
      Үкіметтің заң шығару қызметін үйлестіру. </w:t>
      </w:r>
      <w:r>
        <w:br/>
      </w:r>
      <w:r>
        <w:rPr>
          <w:rFonts w:ascii="Times New Roman"/>
          <w:b w:val="false"/>
          <w:i w:val="false"/>
          <w:color w:val="000000"/>
          <w:sz w:val="28"/>
        </w:rPr>
        <w:t xml:space="preserve">
      Республикалық бюджет комиссиясының және Экономикалық саясат жөніндегі кеңестің жұмысына басшылық жасау. </w:t>
      </w:r>
      <w:r>
        <w:br/>
      </w:r>
      <w:r>
        <w:rPr>
          <w:rFonts w:ascii="Times New Roman"/>
          <w:b w:val="false"/>
          <w:i w:val="false"/>
          <w:color w:val="000000"/>
          <w:sz w:val="28"/>
        </w:rPr>
        <w:t xml:space="preserve">
      Үкіметтің кадр мәселелері. </w:t>
      </w:r>
      <w:r>
        <w:br/>
      </w:r>
      <w:r>
        <w:rPr>
          <w:rFonts w:ascii="Times New Roman"/>
          <w:b w:val="false"/>
          <w:i w:val="false"/>
          <w:color w:val="000000"/>
          <w:sz w:val="28"/>
        </w:rPr>
        <w:t xml:space="preserve">
      Сыртқы істер министрлігінің, Қорғаныс министрлігінің, Экономика және бюджеттік жоспарлау министрлігінің, Қаржы министрлігінің, Ішкі істер министрлігінің, Әділет министрлігінің, Экономикалық қылмысқа және сыбайлас жемқорлыққа қарсы күрес агенттігінің (қаржы полициясы) қызметін жалпы бақылау. </w:t>
      </w:r>
    </w:p>
    <w:p>
      <w:pPr>
        <w:spacing w:after="0"/>
        <w:ind w:left="0"/>
        <w:jc w:val="left"/>
      </w:pPr>
      <w:r>
        <w:rPr>
          <w:rFonts w:ascii="Times New Roman"/>
          <w:b/>
          <w:i w:val="false"/>
          <w:color w:val="000000"/>
        </w:rPr>
        <w:t xml:space="preserve"> Қазақстан Республикасы Премьер-Министрінің орынбасары </w:t>
      </w:r>
      <w:r>
        <w:br/>
      </w:r>
      <w:r>
        <w:rPr>
          <w:rFonts w:ascii="Times New Roman"/>
          <w:b/>
          <w:i w:val="false"/>
          <w:color w:val="000000"/>
        </w:rPr>
        <w:t xml:space="preserve">
Б.С.Әйтімова </w:t>
      </w:r>
    </w:p>
    <w:p>
      <w:pPr>
        <w:spacing w:after="0"/>
        <w:ind w:left="0"/>
        <w:jc w:val="both"/>
      </w:pPr>
      <w:r>
        <w:rPr>
          <w:rFonts w:ascii="Times New Roman"/>
          <w:b w:val="false"/>
          <w:i w:val="false"/>
          <w:color w:val="000000"/>
          <w:sz w:val="28"/>
        </w:rPr>
        <w:t xml:space="preserve">      Әлеуметтік даму, ұлтаралық қатынастар, Денсаулық сақтауды реформалау және дамыту мемлекеттік бағдарламасын, Білім берудің мемлекеттік бағдарламасын іске асыру мәселелері. </w:t>
      </w:r>
      <w:r>
        <w:br/>
      </w:r>
      <w:r>
        <w:rPr>
          <w:rFonts w:ascii="Times New Roman"/>
          <w:b w:val="false"/>
          <w:i w:val="false"/>
          <w:color w:val="000000"/>
          <w:sz w:val="28"/>
        </w:rPr>
        <w:t xml:space="preserve">
      Әлеуметтік әріптестік, Республикалық үш жақты комиссияға басшылық жасау мәселелері. </w:t>
      </w:r>
      <w:r>
        <w:br/>
      </w:r>
      <w:r>
        <w:rPr>
          <w:rFonts w:ascii="Times New Roman"/>
          <w:b w:val="false"/>
          <w:i w:val="false"/>
          <w:color w:val="000000"/>
          <w:sz w:val="28"/>
        </w:rPr>
        <w:t xml:space="preserve">
      Мемлекеттік органдардың халықты әлеуметтік қамсыздандыру, демография және көші-қон, білім беруді, ғылымды, ақпаратты, мәдениетті, денсаулық сақтау мен спортты дамыту мәселелері жөніндегі қызметін үйлестіру. </w:t>
      </w:r>
      <w:r>
        <w:br/>
      </w:r>
      <w:r>
        <w:rPr>
          <w:rFonts w:ascii="Times New Roman"/>
          <w:b w:val="false"/>
          <w:i w:val="false"/>
          <w:color w:val="000000"/>
          <w:sz w:val="28"/>
        </w:rPr>
        <w:t xml:space="preserve">
      Еңбек және халықты әлеуметтік қорғау министрлігінің, Білім және ғылым министрлігінің, Мәдениет, ақпарат және спорт министрлігінің, Денсаулық сақтау министрлігінің қызметін жалпы бақылау. </w:t>
      </w:r>
    </w:p>
    <w:p>
      <w:pPr>
        <w:spacing w:after="0"/>
        <w:ind w:left="0"/>
        <w:jc w:val="left"/>
      </w:pPr>
      <w:r>
        <w:rPr>
          <w:rFonts w:ascii="Times New Roman"/>
          <w:b/>
          <w:i w:val="false"/>
          <w:color w:val="000000"/>
        </w:rPr>
        <w:t xml:space="preserve"> Қазақстан Республикасы Премьер-Министрiнiң орынбасары </w:t>
      </w:r>
      <w:r>
        <w:br/>
      </w:r>
      <w:r>
        <w:rPr>
          <w:rFonts w:ascii="Times New Roman"/>
          <w:b/>
          <w:i w:val="false"/>
          <w:color w:val="000000"/>
        </w:rPr>
        <w:t xml:space="preserve">
А.С.Есiмов </w:t>
      </w:r>
    </w:p>
    <w:p>
      <w:pPr>
        <w:spacing w:after="0"/>
        <w:ind w:left="0"/>
        <w:jc w:val="both"/>
      </w:pPr>
      <w:r>
        <w:rPr>
          <w:rFonts w:ascii="Times New Roman"/>
          <w:b w:val="false"/>
          <w:i w:val="false"/>
          <w:color w:val="000000"/>
          <w:sz w:val="28"/>
        </w:rPr>
        <w:t xml:space="preserve">      Экономиканы жедел басқару, өңірлік саясат, Қазақстан Республикасының мемлекеттiк аграрлық азық-түлiк бағдарламасын, Ауылдық аумақтарды дамытудың мемлекеттiк бағдарламасын iске асыру мәселелерi. </w:t>
      </w:r>
      <w:r>
        <w:br/>
      </w:r>
      <w:r>
        <w:rPr>
          <w:rFonts w:ascii="Times New Roman"/>
          <w:b w:val="false"/>
          <w:i w:val="false"/>
          <w:color w:val="000000"/>
          <w:sz w:val="28"/>
        </w:rPr>
        <w:t xml:space="preserve">
      Мемлекеттiк органдардың ауыл шаруашылығын және агроөнеркәсiптiк кешендi, жер және су қатынастарын дамыту, қоршаған ортаны қорғау, табиғи ресурстарды пайдалану мәселелерi жөнiндегi қызметiн үйлестiру. </w:t>
      </w:r>
      <w:r>
        <w:br/>
      </w:r>
      <w:r>
        <w:rPr>
          <w:rFonts w:ascii="Times New Roman"/>
          <w:b w:val="false"/>
          <w:i w:val="false"/>
          <w:color w:val="000000"/>
          <w:sz w:val="28"/>
        </w:rPr>
        <w:t xml:space="preserve">
      Төтенше жағдайлар, жұмылдыру жұмысы мәселелерi. </w:t>
      </w:r>
      <w:r>
        <w:br/>
      </w:r>
      <w:r>
        <w:rPr>
          <w:rFonts w:ascii="Times New Roman"/>
          <w:b w:val="false"/>
          <w:i w:val="false"/>
          <w:color w:val="000000"/>
          <w:sz w:val="28"/>
        </w:rPr>
        <w:t xml:space="preserve">
      Ауыл шаруашылығы министрлігінің, Қоршаған ортаны қорғау министрлігінің, Төтенше жағдайлар министрлiгінiң, Жер ресурстарын басқару агенттігiнiң, Статистика агенттiгiнің қызметін жалпы бақылау. </w:t>
      </w:r>
    </w:p>
    <w:p>
      <w:pPr>
        <w:spacing w:after="0"/>
        <w:ind w:left="0"/>
        <w:jc w:val="left"/>
      </w:pPr>
      <w:r>
        <w:rPr>
          <w:rFonts w:ascii="Times New Roman"/>
          <w:b/>
          <w:i w:val="false"/>
          <w:color w:val="000000"/>
        </w:rPr>
        <w:t xml:space="preserve"> Қазақстан Республикасы Премьер-Министрiнiң орынбасары </w:t>
      </w:r>
      <w:r>
        <w:br/>
      </w:r>
      <w:r>
        <w:rPr>
          <w:rFonts w:ascii="Times New Roman"/>
          <w:b/>
          <w:i w:val="false"/>
          <w:color w:val="000000"/>
        </w:rPr>
        <w:t xml:space="preserve">
С.М.Мыңбаев </w:t>
      </w:r>
    </w:p>
    <w:p>
      <w:pPr>
        <w:spacing w:after="0"/>
        <w:ind w:left="0"/>
        <w:jc w:val="both"/>
      </w:pPr>
      <w:r>
        <w:rPr>
          <w:rFonts w:ascii="Times New Roman"/>
          <w:b w:val="false"/>
          <w:i w:val="false"/>
          <w:color w:val="000000"/>
          <w:sz w:val="28"/>
        </w:rPr>
        <w:t xml:space="preserve">      Индустриялық-инновациялық даму стратегиясын, Тұрғын үй құрылысын дамытудың мемлекеттiк бағдарламасын, инвестициялық саясатты iске асыру мәселелері. </w:t>
      </w:r>
      <w:r>
        <w:br/>
      </w:r>
      <w:r>
        <w:rPr>
          <w:rFonts w:ascii="Times New Roman"/>
          <w:b w:val="false"/>
          <w:i w:val="false"/>
          <w:color w:val="000000"/>
          <w:sz w:val="28"/>
        </w:rPr>
        <w:t xml:space="preserve">
      Мемлекеттiк органдардың өндiрiстік саланы, инфрақұрылым мен жаңа технологияларды, туризмдi дамыту, мемлекеттік органдарды ақпараттандыру, монополистiк қызметтi шектеу және бәсекелестікті қорғау мәселелерi жөнiндегі қызметін үйлестіру. </w:t>
      </w:r>
      <w:r>
        <w:br/>
      </w:r>
      <w:r>
        <w:rPr>
          <w:rFonts w:ascii="Times New Roman"/>
          <w:b w:val="false"/>
          <w:i w:val="false"/>
          <w:color w:val="000000"/>
          <w:sz w:val="28"/>
        </w:rPr>
        <w:t xml:space="preserve">
      Экспорттық бақылау, табиғи монополияларды реттеу мәселелерi. </w:t>
      </w:r>
      <w:r>
        <w:br/>
      </w:r>
      <w:r>
        <w:rPr>
          <w:rFonts w:ascii="Times New Roman"/>
          <w:b w:val="false"/>
          <w:i w:val="false"/>
          <w:color w:val="000000"/>
          <w:sz w:val="28"/>
        </w:rPr>
        <w:t xml:space="preserve">
      ТМД елдерiмен және олардың ықпалдастық бiрлестiктерімен өзара қатынастарды үйлестiру, Қазақстанның Дүниежүзілік сауда ұйымына енуi мәселелерi. </w:t>
      </w:r>
      <w:r>
        <w:br/>
      </w:r>
      <w:r>
        <w:rPr>
          <w:rFonts w:ascii="Times New Roman"/>
          <w:b w:val="false"/>
          <w:i w:val="false"/>
          <w:color w:val="000000"/>
          <w:sz w:val="28"/>
        </w:rPr>
        <w:t xml:space="preserve">
      Meмлекеттік даму институттарының (Қазақстанның Даму Банкi, Инвестициялық қор, Инновациялық қор, Экспорттық кредиттердi және инвестицияларды сақтандыру жөніндегі корпорация және басқалары) қызметiн үйлестіру. </w:t>
      </w:r>
      <w:r>
        <w:br/>
      </w:r>
      <w:r>
        <w:rPr>
          <w:rFonts w:ascii="Times New Roman"/>
          <w:b w:val="false"/>
          <w:i w:val="false"/>
          <w:color w:val="000000"/>
          <w:sz w:val="28"/>
        </w:rPr>
        <w:t xml:space="preserve">
      Индустрия және сауда министрлiгінің, Энергетика және минералдық ресурстар министрлiгiнiң, Көлiк және коммуникация министрлiгiнiң, Ақпараттандыру және байланыс агенттігінiң, Табиғи монополияларды реттеу агенттігiнiң қызметiн жалпы бақылау. </w:t>
      </w:r>
    </w:p>
    <w:p>
      <w:pPr>
        <w:spacing w:after="0"/>
        <w:ind w:left="0"/>
        <w:jc w:val="left"/>
      </w:pPr>
      <w:r>
        <w:rPr>
          <w:rFonts w:ascii="Times New Roman"/>
          <w:b/>
          <w:i w:val="false"/>
          <w:color w:val="000000"/>
        </w:rPr>
        <w:t xml:space="preserve"> Қазақстан Республикасы Премьер-Министрi </w:t>
      </w:r>
      <w:r>
        <w:br/>
      </w:r>
      <w:r>
        <w:rPr>
          <w:rFonts w:ascii="Times New Roman"/>
          <w:b/>
          <w:i w:val="false"/>
          <w:color w:val="000000"/>
        </w:rPr>
        <w:t xml:space="preserve">
Кеңсесінің Басшысы </w:t>
      </w:r>
      <w:r>
        <w:br/>
      </w:r>
      <w:r>
        <w:rPr>
          <w:rFonts w:ascii="Times New Roman"/>
          <w:b/>
          <w:i w:val="false"/>
          <w:color w:val="000000"/>
        </w:rPr>
        <w:t xml:space="preserve">
А.А.Тілеубердин </w:t>
      </w:r>
    </w:p>
    <w:p>
      <w:pPr>
        <w:spacing w:after="0"/>
        <w:ind w:left="0"/>
        <w:jc w:val="both"/>
      </w:pPr>
      <w:r>
        <w:rPr>
          <w:rFonts w:ascii="Times New Roman"/>
          <w:b w:val="false"/>
          <w:i w:val="false"/>
          <w:color w:val="000000"/>
          <w:sz w:val="28"/>
        </w:rPr>
        <w:t xml:space="preserve">      Yкiметтiң шешімдерiн дайындау және олардың орындалуын ұйымдастыру бөлiгінде орталық және жергiлiктi атқарушы органдардың, ведомстволардың мемлекеттiк және орындаушылық тәртiпті сақтау, мемлекеттiк құпияларды қорғау және ақпараттық қауіпсiздiктi қамтамасыз ету мәселелерi жөнiндегi қызметiн үйлестiру. </w:t>
      </w:r>
      <w:r>
        <w:br/>
      </w:r>
      <w:r>
        <w:rPr>
          <w:rFonts w:ascii="Times New Roman"/>
          <w:b w:val="false"/>
          <w:i w:val="false"/>
          <w:color w:val="000000"/>
          <w:sz w:val="28"/>
        </w:rPr>
        <w:t xml:space="preserve">
      Үкiметтің кадр саясатын iске асыру жөнiндегi жұмысты ұйымдастыру. </w:t>
      </w:r>
      <w:r>
        <w:br/>
      </w:r>
      <w:r>
        <w:rPr>
          <w:rFonts w:ascii="Times New Roman"/>
          <w:b w:val="false"/>
          <w:i w:val="false"/>
          <w:color w:val="000000"/>
          <w:sz w:val="28"/>
        </w:rPr>
        <w:t xml:space="preserve">
      Үкіметтiң өңiрлік саясатын iске асыру жөнiндегi жұмысты ұйымдастыру, Yкiметтің облыстар әкiмдерiмен өзара iс-қимылын қамтамасыз ету. </w:t>
      </w:r>
      <w:r>
        <w:br/>
      </w:r>
      <w:r>
        <w:rPr>
          <w:rFonts w:ascii="Times New Roman"/>
          <w:b w:val="false"/>
          <w:i w:val="false"/>
          <w:color w:val="000000"/>
          <w:sz w:val="28"/>
        </w:rPr>
        <w:t xml:space="preserve">
      Премьер-Министр Кеңсесінің Президент Әкiмшiлiгiмен және Парламент палаталары аппараттарымен өзара iс-қимылын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