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96ee" w14:textId="4669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10 ақпандағы N 23-ө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заңнамалық кесiмдерiн iске асыру мақсатында қабылдануы қажет нормативтiк құқықтық кесiмдердiң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56-жолдың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 "қаңтар" деген сөз "сәуiр"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 "қаңтар" деген сөз "желтоқсан"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тармақшасында "қаңтар" деген сөз "маусым"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 "қаңтар" деген сөз "желтоқсан" деген сөзбен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