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db1a" w14:textId="0afd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"Eciл" жобасына сараптама жүргiзу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23 наурыздағы N 61-ө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"Есiл" жобасына сараптама жүргiзу және оны iске асыру жөнiнде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Жұмағалиев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 және байланыс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орынбасары, жетекшi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Қосынов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Олжабайұлы           министрлiгi Аэроғарыш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Әрiпханов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Әбдiразақұлы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 Министрiнiң Кеңсесi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Көпен Қабылқасымұлы        министрлiгiнiң Қарулы күштерi әуе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қорғанысы күштерiнiң Бас қолбасшысы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Аспандияров              - "Қазақстан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Серiкұлы             қоғамының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Батырғажин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Байқуанышұлы        Министрiнiң Кеңсесi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даму бөлiмiнiң сектор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Петрович            министрлігі Жаңа технологиялар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30 наурызға дейiнгі мерзiмде "Есіл" жобасын талдау мен бағалауды жүргiзсiн және оны iске асыру жөнiнде ұсыныстар берсiн.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Республикасының Премьер-Министрi Кеңсесiнiң Басшысы А.А.Тiлеубердинге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