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4c6b" w14:textId="aeb4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Тәуелсiз Мемлекеттер Достастығына қатысушы мемлекеттердiң Үкiметаралық фельдъегерлiк байланыс Yйлестіру Кеңесiнiң 22-мәжілісiн дайындау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4 сәуірдегі N 76-ө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Тәуелсiз Мемлекеттер Достастығына қатысушы мемлекеттердiң Үкiметаралық фельдъегерлiк байланыс Үйлестiру Кеңесiнiң 22-мәжілісiн дайындауды және өткiзудi қамтамасыз 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Сыртқы iстер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жылға арналған республикалық бюджетте 006 "Өкiлдiк шығыстар" бюджеттік бағдарламасы бойынша көзделген қаражат есебiнен Тәуелсiз Мемлекеттер Достастығына қатысушы мемлекеттердiң Үкiметаралық фельдъегерлiк байланыс Үйлестiру Кеңесiнiң 22-мәжілісiне 21 қатысушының 2005 жылғы 24-27 мамырда Астана қаласында қонақ үйде тұруына қаражат бөлсiн.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өкiмнiң iске асырылуын бақылау Қазақстан Республикасы Премьер-Министрінің Кеңсесіне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