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b8ca" w14:textId="04bb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жинақтаушы зейнетақы қорларының қаражатын тарта отырып, 2005 - 2015 жылдарға арналған электр энергетикалық қуаттарды дамыту жөнiнде ұсыныстар дайындау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8 сәуірдегі N 79-ө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энергетикалық сала жұмысын жетiлдiру және жинақтаушы зейнетақы қорларының активтерiн тиiмдi пайдалану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Қазақстан Республикасы жинақтаушы зейнетақы қорларының қаражатын тарта отырып, 2005 - 2015 жылдарға арналған электр энергетикалық қуаттарды дамыту жөнiнде ұсыныстар дайындау жөнiндегi жұмыс тобы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25 сәуiрге дейiнгi мерзiмде белгiленген тәртiппен Қазақстан Республикасының Үкiметiне: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 энергиясын өндiру және тұтыну теңгерiмiн және 2005 - 2015 жылдарға арналған электр энергетикасы саласына қажеттi инвестициялар көлемiнiң есептемесiн;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 энергетикасы саласына жинақтаушы зейнетақы қорларының қаражатын тарту жөніндегі ұсыныстарды енгізсiн.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Премьeр-Министр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79-ө өкiмiне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жинақтаушы зейнетақы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қорларының қаражатын тарта отырып, 2005 - 2015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жылдарға арналған электр энергетикалық қуаттарды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жөнiнде ұсыныстар дайындау жөнiндегі жұмыс </w:t>
      </w:r>
      <w:r>
        <w:br/>
      </w:r>
      <w:r>
        <w:rPr>
          <w:rFonts w:ascii="Times New Roman"/>
          <w:b/>
          <w:i w:val="false"/>
          <w:color w:val="000000"/>
        </w:rPr>
        <w:t xml:space="preserve">
тобының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Табанов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Рашитович             Министрінің Кеңсесi Өндiрiстік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инфрақұрылым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Ғабдолсағатұлы         Министрінiң кеңесшiсi,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 және бюджеттік жоспарлау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Нүлиұлы 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Шәдiбекұлы            монополияларды реттеу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Досмұқаметов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Мұхаметкәрiмұлы        мен қаржы ұйымдарын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Дүкенбаев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Кенжемұрат Дүкенбайұлы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Сайлауұлы       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Нүсіпова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 Бекқызы          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Жәнiбек Сапарұлы      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Құдайберген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Шайықбекұлы     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Бертiсбаев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Несiпқұл Бертiсбайұлы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Электр энергетикасы және көмiр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өнеркәсiбi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Әбiтаев                    - "KEGOC"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Есберген Әбiтайұлы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Акопьянц                   - "Энергия" ҚазНИПИИТЭС"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Саркисович         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Андреев                    - "ҚазНИПИЭнергопром"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Иванович           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