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6be8" w14:textId="2f26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делегациясы басшысының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13 сәуірдегі N 87-ө Өкімі</w:t>
      </w:r>
    </w:p>
    <w:p>
      <w:pPr>
        <w:spacing w:after="0"/>
        <w:ind w:left="0"/>
        <w:jc w:val="both"/>
      </w:pPr>
      <w:bookmarkStart w:name="z1" w:id="0"/>
      <w:r>
        <w:rPr>
          <w:rFonts w:ascii="Times New Roman"/>
          <w:b w:val="false"/>
          <w:i w:val="false"/>
          <w:color w:val="000000"/>
          <w:sz w:val="28"/>
        </w:rPr>
        <w:t xml:space="preserve">
      Иран Ислам Республикасы делегациясының екi жақты ынтымақтастықты одан әрi дамыту мәселелерiн талқылауға арналған сапарына байланысты: </w:t>
      </w:r>
      <w:r>
        <w:br/>
      </w:r>
      <w:r>
        <w:rPr>
          <w:rFonts w:ascii="Times New Roman"/>
          <w:b w:val="false"/>
          <w:i w:val="false"/>
          <w:color w:val="000000"/>
          <w:sz w:val="28"/>
        </w:rPr>
        <w:t xml:space="preserve">
      Қазақстан Республикасы Сыртқы істер министрлігі Қазақстан Республикасы Индустрия және сауда министрлiгiне 2005 жылға арналған республикалық бюджетте "Өкiлдiк шығындар" бағдарламасы бойынша көзделген қаражат есебiнен Иран Ислам Республикасының делегациясы басшысының 2005 жылғы 13 - 14 сәуiрде Астана қаласында, 2005 жылғы 14 - 15 сәуiрде Алматы қаласында тұруына ақы төлеуге 411344 (төрт жүз он бір мың үш жүз қырық төрт)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