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093d" w14:textId="8a20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Иордания королi Абдалла ІІ бен Хусейннiң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2005 жылғы 7 қарашадағы N 313-ө Өкімі</w:t>
      </w:r>
    </w:p>
    <w:p>
      <w:pPr>
        <w:spacing w:after="0"/>
        <w:ind w:left="0"/>
        <w:jc w:val="both"/>
      </w:pPr>
      <w:bookmarkStart w:name="z1" w:id="0"/>
      <w:r>
        <w:rPr>
          <w:rFonts w:ascii="Times New Roman"/>
          <w:b w:val="false"/>
          <w:i w:val="false"/>
          <w:color w:val="000000"/>
          <w:sz w:val="28"/>
        </w:rPr>
        <w:t xml:space="preserve">
      Қазақстан Республикасы мен Иордан Хашимиттiк Корольдігі арасындағы екі жақты ынтымақтастықты нығайту және 2005 жылғы 8-10 қараша кезеңiнде Астана және Алматы қалаларында Иордания королi Абдалла II бен Хусейннiң Қазақстан Республикасына ресми сапарын дайындау және өткiзу жөнiндегi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2005 жылғы 8-10 қараша кезеңiнде Астана және Алматы қалаларында Иордания королi Абдалла II бен Хусейннiң Қазақстан Республикасына ресми сапарын (бұдан әрi - сапар)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Иордан Хашимиттiк Корольдігінiң ресми делегациясы (бұдан әрi - делегация) мүшелерiн орналастыру, тамақтандыру және оларға көлiктiк қызмет көрсету жөнiндегi ұйымдастыру шараларын қабылдасын; </w:t>
      </w:r>
      <w:r>
        <w:br/>
      </w:r>
      <w:r>
        <w:rPr>
          <w:rFonts w:ascii="Times New Roman"/>
          <w:b w:val="false"/>
          <w:i w:val="false"/>
          <w:color w:val="000000"/>
          <w:sz w:val="28"/>
        </w:rPr>
        <w:t xml:space="preserve">
      сапарды өткiзуге арналған шығыстарды қаржыландыруды 2005 жылға арналған республикалық бюджетте "Мемлекет басшысының, Премьер-Министрдiң және мемлекеттік органдардың басқа да лауазымды адамдарының қызметiн қамтамасыз ету" және "Республикалық деңгейде халықтың санитарлық-эпидемиологиялық салауаттылығы" бағдарламалары бойынша көзделген қаражат есебiнен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Iшкi iстер министрлігі, Қазақстан Республикасы Президентiнiң Күзет қызметі (келiсiм бойынша), Қазақстан Республикасы Ұлттық қауiпсiздiк комитетi (келiсiм бойынша) делегация мүшелерiнiң әуежайдағы, тұратын және болатын орындарындағы қауiпсiздігін, жүретiн бағыттары бойынша бiрге жүрудi, сондай-ақ арнайы ұшақты күзетудi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Көлiк және коммуникация министрлігі белгіленген тәртiппен: </w:t>
      </w:r>
      <w:r>
        <w:br/>
      </w:r>
      <w:r>
        <w:rPr>
          <w:rFonts w:ascii="Times New Roman"/>
          <w:b w:val="false"/>
          <w:i w:val="false"/>
          <w:color w:val="000000"/>
          <w:sz w:val="28"/>
        </w:rPr>
        <w:t xml:space="preserve">
      Қазақстан Республикасы Қорғаныс министрлiгiмен және Сыртқы iстер министрлiгiмен бiрлесiп, Иордания королi Абдалла ІІ бен Хусейннің арнайы ұшағының Қазақстан Республикасының аумағы үстiнен ұшып өтуiн, Астана және Алматы қалаларының әуежайларына қонуын және олардан ұшып шығуын; </w:t>
      </w:r>
      <w:r>
        <w:br/>
      </w:r>
      <w:r>
        <w:rPr>
          <w:rFonts w:ascii="Times New Roman"/>
          <w:b w:val="false"/>
          <w:i w:val="false"/>
          <w:color w:val="000000"/>
          <w:sz w:val="28"/>
        </w:rPr>
        <w:t xml:space="preserve">
      Астана және Алматы қалаларының әуежайларында арнайы ұшаққа техникалық қызмет көрсетудi, оның тұрағын және жанармай құюды қамтамасыз етсiн.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Мәдениет, ақпарат және спорт министрлiгi сапардың бұқаралық ақпарат құралдарында жария етiлуiн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және Алматы қалаларының әкiмдерi делегацияны қарсы алу және шығарып салу жөнiндегi ұйымдастыру iс-шараларын орындауды, әуежайды және көшелердi безендiрудi, сондай-ақ мәдени бағдарламаны ұйымдастыруды қамтамасыз етсiн. </w:t>
      </w:r>
    </w:p>
    <w:bookmarkEnd w:id="6"/>
    <w:bookmarkStart w:name="z8" w:id="7"/>
    <w:p>
      <w:pPr>
        <w:spacing w:after="0"/>
        <w:ind w:left="0"/>
        <w:jc w:val="both"/>
      </w:pPr>
      <w:r>
        <w:rPr>
          <w:rFonts w:ascii="Times New Roman"/>
          <w:b w:val="false"/>
          <w:i w:val="false"/>
          <w:color w:val="000000"/>
          <w:sz w:val="28"/>
        </w:rPr>
        <w:t xml:space="preserve">
      7. Алматы қаласының әкiмi Иордания королi Абдалла II бен Хусейннiң құрметiне қабылдау ұйымдастырсын. </w:t>
      </w:r>
    </w:p>
    <w:bookmarkEnd w:id="7"/>
    <w:bookmarkStart w:name="z9" w:id="8"/>
    <w:p>
      <w:pPr>
        <w:spacing w:after="0"/>
        <w:ind w:left="0"/>
        <w:jc w:val="both"/>
      </w:pPr>
      <w:r>
        <w:rPr>
          <w:rFonts w:ascii="Times New Roman"/>
          <w:b w:val="false"/>
          <w:i w:val="false"/>
          <w:color w:val="000000"/>
          <w:sz w:val="28"/>
        </w:rPr>
        <w:t xml:space="preserve">
      8. Қазақстан Республикасы Республикалық ұланы (келiсiм бойынша) Астана және Алматы қалаларының әуежайларында Иордания королi Абдалла II бен Хусейндi қарсы алу және шығарып салу ресми салтанатына қатыссын, сондай-ақ Қазақстан Республикасының Президентi Н.Ә. Назарбаевтың атынан қабылдау кезiнде концерттік бағдарлама ұйымдастырсын. </w:t>
      </w:r>
    </w:p>
    <w:bookmarkEnd w:id="8"/>
    <w:bookmarkStart w:name="z10" w:id="9"/>
    <w:p>
      <w:pPr>
        <w:spacing w:after="0"/>
        <w:ind w:left="0"/>
        <w:jc w:val="both"/>
      </w:pPr>
      <w:r>
        <w:rPr>
          <w:rFonts w:ascii="Times New Roman"/>
          <w:b w:val="false"/>
          <w:i w:val="false"/>
          <w:color w:val="000000"/>
          <w:sz w:val="28"/>
        </w:rPr>
        <w:t xml:space="preserve">
      9. Осы өкiмнiң іске асырылуын бақылау Қазақстан Республикасы Сыртқы iстер министрлiгiне жүктелсін. </w:t>
      </w:r>
    </w:p>
    <w:bookmarkEnd w:id="9"/>
    <w:p>
      <w:pPr>
        <w:spacing w:after="0"/>
        <w:ind w:left="0"/>
        <w:jc w:val="both"/>
      </w:pPr>
      <w:r>
        <w:rPr>
          <w:rFonts w:ascii="Times New Roman"/>
          <w:b w:val="false"/>
          <w:i/>
          <w:color w:val="000000"/>
          <w:sz w:val="28"/>
        </w:rPr>
        <w:t xml:space="preserve">      Премьер-Министр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7 қарашадағы  </w:t>
      </w:r>
      <w:r>
        <w:br/>
      </w:r>
      <w:r>
        <w:rPr>
          <w:rFonts w:ascii="Times New Roman"/>
          <w:b w:val="false"/>
          <w:i w:val="false"/>
          <w:color w:val="000000"/>
          <w:sz w:val="28"/>
        </w:rPr>
        <w:t xml:space="preserve">
N 313-ө өкiмiне     </w:t>
      </w:r>
      <w:r>
        <w:br/>
      </w:r>
      <w:r>
        <w:rPr>
          <w:rFonts w:ascii="Times New Roman"/>
          <w:b w:val="false"/>
          <w:i w:val="false"/>
          <w:color w:val="000000"/>
          <w:sz w:val="28"/>
        </w:rPr>
        <w:t xml:space="preserve">
қосымша         </w:t>
      </w:r>
    </w:p>
    <w:bookmarkEnd w:id="10"/>
    <w:p>
      <w:pPr>
        <w:spacing w:after="0"/>
        <w:ind w:left="0"/>
        <w:jc w:val="left"/>
      </w:pPr>
      <w:r>
        <w:rPr>
          <w:rFonts w:ascii="Times New Roman"/>
          <w:b/>
          <w:i w:val="false"/>
          <w:color w:val="000000"/>
        </w:rPr>
        <w:t xml:space="preserve"> Иордания ресми делегациясының мүшелерiн орналастыру, </w:t>
      </w:r>
      <w:r>
        <w:br/>
      </w:r>
      <w:r>
        <w:rPr>
          <w:rFonts w:ascii="Times New Roman"/>
          <w:b/>
          <w:i w:val="false"/>
          <w:color w:val="000000"/>
        </w:rPr>
        <w:t xml:space="preserve">
тамақтандыру және оларға көлiктiк қызмет көрсету </w:t>
      </w:r>
      <w:r>
        <w:br/>
      </w:r>
      <w:r>
        <w:rPr>
          <w:rFonts w:ascii="Times New Roman"/>
          <w:b/>
          <w:i w:val="false"/>
          <w:color w:val="000000"/>
        </w:rPr>
        <w:t xml:space="preserve">
жөнiндегі ұйымдастыру шаралары </w:t>
      </w:r>
    </w:p>
    <w:p>
      <w:pPr>
        <w:spacing w:after="0"/>
        <w:ind w:left="0"/>
        <w:jc w:val="both"/>
      </w:pPr>
      <w:r>
        <w:rPr>
          <w:rFonts w:ascii="Times New Roman"/>
          <w:b w:val="false"/>
          <w:i w:val="false"/>
          <w:color w:val="000000"/>
          <w:sz w:val="28"/>
        </w:rPr>
        <w:t xml:space="preserve">      1. Делегация мүшелерiн (1+10 форматы бойынша) және бiрге жүретiн адамдарды Астана қаласының "Rixos Рrеsident" және Алматы қаласының "Риджент Алматы" қонақ үйлерiне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Республикасының Президентi Күзет қызметiнiң қызметкерлерiн "Rixos President" және "Риджент Алматы" қонақ үйлерiне орналастыру. </w:t>
      </w:r>
      <w:r>
        <w:br/>
      </w:r>
      <w:r>
        <w:rPr>
          <w:rFonts w:ascii="Times New Roman"/>
          <w:b w:val="false"/>
          <w:i w:val="false"/>
          <w:color w:val="000000"/>
          <w:sz w:val="28"/>
        </w:rPr>
        <w:t xml:space="preserve">
      3. Баспа өнiмдерiн (бейдждер, автокөлiктерге арнайы рұқсаттамалар, куверттік карталар, қабылдауларға шақырулар) дайындау. </w:t>
      </w:r>
      <w:r>
        <w:br/>
      </w:r>
      <w:r>
        <w:rPr>
          <w:rFonts w:ascii="Times New Roman"/>
          <w:b w:val="false"/>
          <w:i w:val="false"/>
          <w:color w:val="000000"/>
          <w:sz w:val="28"/>
        </w:rPr>
        <w:t xml:space="preserve">
      4. Делегация басшысы мен мүшелері үшiн сыйлық және кәдесыйлар сатып алу. </w:t>
      </w:r>
      <w:r>
        <w:br/>
      </w:r>
      <w:r>
        <w:rPr>
          <w:rFonts w:ascii="Times New Roman"/>
          <w:b w:val="false"/>
          <w:i w:val="false"/>
          <w:color w:val="000000"/>
          <w:sz w:val="28"/>
        </w:rPr>
        <w:t xml:space="preserve">
      5. Делегацияны қарсы алу және шығарып салу кезiнде Астана және Алматы қалаларының әуежайларында шай дастарханын ұйымдастыру. </w:t>
      </w:r>
      <w:r>
        <w:br/>
      </w:r>
      <w:r>
        <w:rPr>
          <w:rFonts w:ascii="Times New Roman"/>
          <w:b w:val="false"/>
          <w:i w:val="false"/>
          <w:color w:val="000000"/>
          <w:sz w:val="28"/>
        </w:rPr>
        <w:t xml:space="preserve">
      6. Қазақстан Республикасының Президентi Н.Ә.Назарбаевтың атынан Иордания королi Абдалла II бен Хусейннiң құрметiне ресми қабылдау ұйымдастыру. </w:t>
      </w:r>
      <w:r>
        <w:br/>
      </w:r>
      <w:r>
        <w:rPr>
          <w:rFonts w:ascii="Times New Roman"/>
          <w:b w:val="false"/>
          <w:i w:val="false"/>
          <w:color w:val="000000"/>
          <w:sz w:val="28"/>
        </w:rPr>
        <w:t xml:space="preserve">
      7. Делегация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