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98a6" w14:textId="9209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4 қарашадағы N 3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ың 5-бағанының 1) тармақшасындағы "2005 жылғы шiлде" деген сөздер "2007 жылғы желтоқсан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