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0b5f" w14:textId="2d00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органның үлгi регламентiн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4 ақпандағы N 19-ө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Орталық атқарушы органның үлгi регламентiн дайындау мақсатында мынадай кұрамда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Молдрахманұлы         Министрiнiң Кеңсесi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Ябров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Викторович          Министрiнiң Кеңсесi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құжаттамалық қамтамасыз ету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меңгерушiсiнiң орынбасары,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Шитиков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Геннадьевич          Министрiнiң Кеңсесi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құжаттамалық қамтамасыз ету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 меңгерушiсi,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Солтанбаева                - Қазақстан Республикасы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Шақар Жұмағалиқызы           ақпарат және спорт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Әкiмшiлiк-құқықтық жұмыс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жалпы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Коньков  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Иванович                қорғау министрлiгi ұйымдастыру-кадр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Төлепбаев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Мәжiнұлы               жағдайлар министрлiгiнiң Әкiмшiлiк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 департаментi құжаттамалық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қамтамасыз ету және бақылау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Кесебаева 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Палайым Туғанбайқызы         министрлiгi Iшкi әкiмшiлiк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Жүндiбаев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Ермекбайұлы         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Ұйымдастыру жұмысы, жиынтық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бақылау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Сералиев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Жолдыбек Ысқақұлы            шаруашылығы министрлiгiнiң Әкiмшiлiк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Жайықбаева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Лаура Исекейқызы             министрлiгiнiң Заң қызметi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қаржы заңнамасы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Кистафин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Сансызбайұлы           министрлiгi заң сараптамасы,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ақпаратты қорғау және аппаратты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Сейiтқазин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Сабырұлы               министрлiгiнiң Әкiмшiлiк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iс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Ақанов  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Аубайұлы                министрлiгiнiң хатшылық-басқарма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Сатыбалды  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Қауасқызы            министрлiгiнiң аппарат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Хасенов     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Қойбағарұлы           коммуникация министрлiгiнiң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Егiнбаева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Альфира Нүкенқызы           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құқықтық сараптама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Көпбаева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Теңiзбекқызы         бюджеттiк жоспарлау министрлiгi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әкiмшiлiк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Кәрiмов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Құрмет Жаңатайұлы            министрлiгiнiң Ұйымдастыру-құқықтық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 департаментi кұқықтық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Жұмбергенов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Жәнiбек Ғұсманұлы            сауда министрлiгiнiң Әкiмшiлiк-құқықтық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 департаментi құжат айналымы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тiлдi дамыту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10 наурызға дейiнгi мерзiмде орталық атқарушы органның үлгi регламентiнiң жобасын Қазақстан Республикасының Үкiметiне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