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445" w14:textId="09c2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наурыздағы N 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"2005 жылғы желтоқсан" деген сөздер "2006 жылғы желтоқсан"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