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f95c" w14:textId="67af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2006 жылғы 21 тамыздағы N 234-ө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2006 жылғы 5 шілдедегі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қабылдануы қажет нормативтік құқықтық кесімдердің тізбесі (бұдан әрі - тізбе)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атқарушы және өзге де мемлекеттік органдар:
</w:t>
      </w:r>
      <w:r>
        <w:br/>
      </w:r>
      <w:r>
        <w:rPr>
          <w:rFonts w:ascii="Times New Roman"/>
          <w:b w:val="false"/>
          <w:i w:val="false"/>
          <w:color w:val="000000"/>
          <w:sz w:val="28"/>
        </w:rPr>
        <w:t>
      1) қоса беріліп отырған тізбеге сәйкес нормативтік құқықтық кесімдерді әзірлеу және қабылдау жөніндегі қажетті шараларды қабылдасын; 
</w:t>
      </w:r>
      <w:r>
        <w:br/>
      </w:r>
      <w:r>
        <w:rPr>
          <w:rFonts w:ascii="Times New Roman"/>
          <w:b w:val="false"/>
          <w:i w:val="false"/>
          <w:color w:val="000000"/>
          <w:sz w:val="28"/>
        </w:rPr>
        <w:t>
      2) бұрын қабылданған нормативтік құқықтық кесімдерді "Қазақстан Республикасының кейбір заңнамалық актілеріне Қазақстан Республикасының бюджет заңнамасын жетілдіру және Қазақстан Республикасы Ұлттық Банкі қызметінің мәселелері бойынша өзгерістер мен толықтырулар енгізу туралы" Қазақстан Республикасының Заңына сәйкес келтірсін.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21 тамыздағы
</w:t>
      </w:r>
      <w:r>
        <w:br/>
      </w:r>
      <w:r>
        <w:rPr>
          <w:rFonts w:ascii="Times New Roman"/>
          <w:b w:val="false"/>
          <w:i w:val="false"/>
          <w:color w:val="000000"/>
          <w:sz w:val="28"/>
        </w:rPr>
        <w:t>
                                                 N 234-ө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кейбір заңнамалық актілеріне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бюджет заңнамасын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жетілдіру және Қазақстан Республикасы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қызметінің мәселелері бойынша өзгерістер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толықтырулар енгізу туралы" 2006 жылғы 5 шілдедегі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Заңын іске асыру мақсатында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қабылдануы қажет нормативтік құқықтық кесімдердің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Премьер-Министрінің 2007.05.28.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513"/>
        <w:gridCol w:w="2153"/>
        <w:gridCol w:w="2233"/>
        <w:gridCol w:w="2273"/>
      </w:tblGrid>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Нормативтік құқықтық кесімінің атауы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Кесімнің нысаны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 мемлекеттік орган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жобасын және төтенше мемлекеттік бюджетті әзірлеу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Жарлығы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мамыр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қорынан үш жыл мерзімге кепілдік берілген трансферттің мөлшерін айқындау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(жинақтау), Қаржымині, ҰБ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 бойынша берешекті өтеу есебіне мүлікті сату және мемлекеттік меншікке алу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 сенімгерлік басқарудың кейбір мәселелері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(жинақтау),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 орналастыру үшін рұқсат етілген қаржылық активтердің және материалдық емес активтерді қоспағанда, өзге де мүліктің тізбесін бекіту туралы" Қазақстан Республикасы Үкіметінің 2004 жылғы 26 қарашадағы N 1236 қаулысына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(жинақтау), Қаржымині, ҰБ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жергілікті бюджеттердің атқарылу ережесін бекіту туралы" Қазақстан Республикасы Үкіметінің 2005 жылғы 5 ақпандағы N 110 қаулысына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(жинақтау),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іске асырылуын ішкі бақылау кезінде бюджеттік бағдарламалардың тиімділігін бағалауды жүргізу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(жинақтау),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шілде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бюджеттердің жобаларын әзірлеу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маусым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24 желтоқсандағы N 1405 қаулысына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Бірыңғай бюджеттік сыныптамасын жасау ережесін бекіту туралы" Қазақстан Республикасы Үкіметінің 2004 жылғы 14 қыркүйектегі N 959 қаулысына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мемлекеттік және мемлекет кепілдік берген қарыздарын тіркеу мен есепке алу ережесін бекіту туралы" Қазақстан Республикасы Үкіметінің 2004 жылғы 31 желтоқсандағы N 1467 қаулысына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қараша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 сырттан басқарушыларды таңдау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(жинақтау),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қорының инвестициялық операцияларын жүзеге асыру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(жинақтау),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қорының активтерін айырбастау және қайта айырбастау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(жинақтау), Қаржымині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Банкінің екінші деңгейдегі банктерге және банк операцияларының жекелеген түрлерін жүзеге асыратын ұйымдарға ықпал ету шаралары мен санкцияларын қолдану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 басқармасының қаулысы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 аппараттарының штат кестелерін әзірлеу жөніндегі әдіснамалық басшылық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ЭБЖМ-нің бұйрығы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тамыз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жарғылық капиталын қалыптастыруға және ұлғайтуға қатысу арқылы жүзеге асырылатын бюджеттік инвестициялардың қаржылық-экономикалық негіздемесін әзірлеу және оны қарау ережесін бекіту туралы" Қазақстан Республикасы Экономика және бюджеттік жоспарлау министрінің міндетін атқарушының 2004 жылғы 30 қыркүйектегі N 143 бұйрығына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ЭБЖМ-нің бұйрығы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қыркүйек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кредиттердің тиімділігін бағалау жөніндегі есепті жасау және беру ережесі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ЭБЖМ-нің бұйрығы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мамыр
</w:t>
            </w:r>
          </w:p>
        </w:tc>
      </w:tr>
      <w:tr>
        <w:trPr>
          <w:trHeight w:val="450" w:hRule="atLeast"/>
        </w:trPr>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ЭБЖМ-нің бұйрығы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ақпан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ЭБЖМ - Қазақстан Республикасы Экономика және бюджеттік жоспарлау министрлігі
</w:t>
      </w:r>
      <w:r>
        <w:br/>
      </w:r>
      <w:r>
        <w:rPr>
          <w:rFonts w:ascii="Times New Roman"/>
          <w:b w:val="false"/>
          <w:i w:val="false"/>
          <w:color w:val="000000"/>
          <w:sz w:val="28"/>
        </w:rPr>
        <w:t>
      Қаржымині - Қазақстан Республикасы Қаржы министрлігі
</w:t>
      </w:r>
      <w:r>
        <w:br/>
      </w:r>
      <w:r>
        <w:rPr>
          <w:rFonts w:ascii="Times New Roman"/>
          <w:b w:val="false"/>
          <w:i w:val="false"/>
          <w:color w:val="000000"/>
          <w:sz w:val="28"/>
        </w:rPr>
        <w:t>
      ҰБ - Қазақстан Республикасы Ұлттық Банкі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