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9fa8" w14:textId="e979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28 шiлдедегi N 216-ө өкiмiне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10 қарашадағы N 319-ө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"Концессиялар туралы" және "Қазақстан Республикасының кейбiр заңнамалық актiлерiне концессия мәселелерi бойынша өзгерiстер мен толықтырулар енгiзу туралы" Қазақстан Республикасының заңдарын iске асыру жөнiндегi шаралар туралы" Қазақстан Республикасы Премьер-Министрiнiң 2006 жылғы 28 шiлдедегi N 216-ө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"Концессиялар туралы" және "Қазақстан Республикасының кейбiр заңнамалық актiлерiне концессия мәселелерi бойынша өзгерiстер мен толықтырулар енгiзу туралы" Қазақстан Республикасының 2006 жылғы 7 шiлдедегi заңдарын iске асыру мақсатында қабылдануы қажет нормативтiк құқықтық кесiмдердiң тiзбесi мынадай мазмұндағы реттiк нөмiрi 10-жолмен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Ақылы автомобиль       Қазақстан     ККМ   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жолдарын және көпiр    Республикасы        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өткелдерiн пайдалану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тәртiбi мен шарттарын, қаулысы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сондай-ақ жүріп тұру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үшiн алым ставкаларын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бекiту туралы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