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1cc4" w14:textId="12e1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"Есіл" авиациялық зымыран-ғарыш кешенін құру" жобасының техникалық-экономикалық негіздемесіне сараптама жүргізу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21 желтоқсандағы N 361-ө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"Есіл" авиациялық зымыран-ғарыш кешенін құру" жобасының техникалық-экономикалық негіздемесіне сараптама жүргізу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 бюджеттік жоспарлау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Әбдімомынов  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Жұманов                - Қазақстан Республикасы Қарулы Күштерінің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Алсай Төлеуұлы           Әуе қорғанысы күштері бас қолбасшысының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Нұрғожин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Рахмалиұлы         министрлігі Аэроғарыш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Ахматов                - "Бәйтерек" бірлескен қазақстан-ресей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Ыдырысұлы           кәсіпорны" акционерлік қоғамы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Сүйменбаев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Темірғалиұлы      министрлігі Ғарыштық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Батырғажин             - "Қазғарыш" ұлттық компаниясы"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Байқуанышұлы     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Мақсұтұлы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15 қаңтарға дейінгі мерзімде "Есіл" авиациялық зымыран-ғарыш кешенін құру" жобасының техникалық-экономикалық негіздемесіне сараптама жүргізсін.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Экономика және бюджеттік жоспарлау министрі А.Е.Мусинге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