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866c" w14:textId="61d8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2004 жылғы 20 қазандағы N 308-ө-ҚБПҮ және 2005 жылғы 11 маусымдағы N 160-ө-қбпү өкімдерінің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9 шілдедегі N 184-ө-қбпү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Қызмет бабында пайдалану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РҚАО-ның ескертуі: "Қызмет бабында пайдалану үшін" грифімен берілген нормативтік акт "Заң" ДБ-на енгізілмейді.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