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57929" w14:textId="62579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кредиттік бюролар және кредиттік тарихты қалыптастыру туралы" Қазақстан Республикасының Заңына өзгерістер мен толықтырулар енгізу туралы" Қазақстан Республикасының 2007 жылғы 27 шілдедегі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2007 жылғы 22 тамыздағы N 234-ө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Республикасындағы кредиттік бюролар және кредиттік тарихты қалыптастыру туралы" Қазақстан Республикасының Заңына өзгерістер мен толықтырулар енгізу туралы" Қазақстан Республикасының 2007 жылғы 27 шілдедегі Заңын іске асыру мақсатында қабылдануы қажет нормативтік құқықтық актілердің тізбесі (бұдан әрі - тізбе) бекітілсін.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Қаржы нарығы мен қаржы ұйымдарын реттеу және қадағалау агенттігі тізбеге сәйкес тиісті нормативтік кұқықтық актілерді қабылдасын және Қазақстан Республикасының Үкіметін қабылданған шаралар туралы хабардар етсін.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2007 жылғы 22 тамыздағы
</w:t>
      </w:r>
      <w:r>
        <w:br/>
      </w:r>
      <w:r>
        <w:rPr>
          <w:rFonts w:ascii="Times New Roman"/>
          <w:b w:val="false"/>
          <w:i w:val="false"/>
          <w:color w:val="000000"/>
          <w:sz w:val="28"/>
        </w:rPr>
        <w:t>
                                                  N 234-ө өкімімен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Республикасындағы кредиттік бюролар және кредиттік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тарихты қалыптастыру туралы" Қазақстан Республикасының Заңына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өзгерістер мен толықтырулар енгізу туралы" Қазақстан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Республикасының 2007 жылғы 27 шілдедегі Заңын іске асыру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мақсатында қабылдануы қажет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нормативтік құқықтық актілердің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3313"/>
        <w:gridCol w:w="3073"/>
        <w:gridCol w:w="2793"/>
        <w:gridCol w:w="2973"/>
      </w:tblGrid>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Нормативтік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құқықтық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актінің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Актінің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нысаны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Орындауға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жауапты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мемлекеттік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орган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мерзімі
</w:t>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Кредиттік
</w:t>
            </w:r>
            <w:r>
              <w:br/>
            </w:r>
            <w:r>
              <w:rPr>
                <w:rFonts w:ascii="Times New Roman"/>
                <w:b w:val="false"/>
                <w:i w:val="false"/>
                <w:color w:val="000000"/>
                <w:sz w:val="20"/>
              </w:rPr>
              <w:t>
бюролардың
</w:t>
            </w:r>
            <w:r>
              <w:br/>
            </w:r>
            <w:r>
              <w:rPr>
                <w:rFonts w:ascii="Times New Roman"/>
                <w:b w:val="false"/>
                <w:i w:val="false"/>
                <w:color w:val="000000"/>
                <w:sz w:val="20"/>
              </w:rPr>
              <w:t>
ақпаратты
</w:t>
            </w:r>
            <w:r>
              <w:br/>
            </w:r>
            <w:r>
              <w:rPr>
                <w:rFonts w:ascii="Times New Roman"/>
                <w:b w:val="false"/>
                <w:i w:val="false"/>
                <w:color w:val="000000"/>
                <w:sz w:val="20"/>
              </w:rPr>
              <w:t>
және
</w:t>
            </w:r>
            <w:r>
              <w:br/>
            </w:r>
            <w:r>
              <w:rPr>
                <w:rFonts w:ascii="Times New Roman"/>
                <w:b w:val="false"/>
                <w:i w:val="false"/>
                <w:color w:val="000000"/>
                <w:sz w:val="20"/>
              </w:rPr>
              <w:t>
мәліметтерді
</w:t>
            </w:r>
            <w:r>
              <w:br/>
            </w:r>
            <w:r>
              <w:rPr>
                <w:rFonts w:ascii="Times New Roman"/>
                <w:b w:val="false"/>
                <w:i w:val="false"/>
                <w:color w:val="000000"/>
                <w:sz w:val="20"/>
              </w:rPr>
              <w:t>
беру тәртібін,
</w:t>
            </w:r>
            <w:r>
              <w:br/>
            </w:r>
            <w:r>
              <w:rPr>
                <w:rFonts w:ascii="Times New Roman"/>
                <w:b w:val="false"/>
                <w:i w:val="false"/>
                <w:color w:val="000000"/>
                <w:sz w:val="20"/>
              </w:rPr>
              <w:t>
мерзімін және
</w:t>
            </w:r>
            <w:r>
              <w:br/>
            </w:r>
            <w:r>
              <w:rPr>
                <w:rFonts w:ascii="Times New Roman"/>
                <w:b w:val="false"/>
                <w:i w:val="false"/>
                <w:color w:val="000000"/>
                <w:sz w:val="20"/>
              </w:rPr>
              <w:t>
көлемін бекіту
</w:t>
            </w:r>
            <w:r>
              <w:br/>
            </w:r>
            <w:r>
              <w:rPr>
                <w:rFonts w:ascii="Times New Roman"/>
                <w:b w:val="false"/>
                <w:i w:val="false"/>
                <w:color w:val="000000"/>
                <w:sz w:val="20"/>
              </w:rPr>
              <w:t>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Қаржы нарығы
</w:t>
            </w:r>
            <w:r>
              <w:br/>
            </w:r>
            <w:r>
              <w:rPr>
                <w:rFonts w:ascii="Times New Roman"/>
                <w:b w:val="false"/>
                <w:i w:val="false"/>
                <w:color w:val="000000"/>
                <w:sz w:val="20"/>
              </w:rPr>
              <w:t>
мен қаржы
</w:t>
            </w:r>
            <w:r>
              <w:br/>
            </w:r>
            <w:r>
              <w:rPr>
                <w:rFonts w:ascii="Times New Roman"/>
                <w:b w:val="false"/>
                <w:i w:val="false"/>
                <w:color w:val="000000"/>
                <w:sz w:val="20"/>
              </w:rPr>
              <w:t>
ұйымдарын
</w:t>
            </w:r>
            <w:r>
              <w:br/>
            </w:r>
            <w:r>
              <w:rPr>
                <w:rFonts w:ascii="Times New Roman"/>
                <w:b w:val="false"/>
                <w:i w:val="false"/>
                <w:color w:val="000000"/>
                <w:sz w:val="20"/>
              </w:rPr>
              <w:t>
реттеу және
</w:t>
            </w:r>
            <w:r>
              <w:br/>
            </w:r>
            <w:r>
              <w:rPr>
                <w:rFonts w:ascii="Times New Roman"/>
                <w:b w:val="false"/>
                <w:i w:val="false"/>
                <w:color w:val="000000"/>
                <w:sz w:val="20"/>
              </w:rPr>
              <w:t>
қадағалау
</w:t>
            </w:r>
            <w:r>
              <w:br/>
            </w:r>
            <w:r>
              <w:rPr>
                <w:rFonts w:ascii="Times New Roman"/>
                <w:b w:val="false"/>
                <w:i w:val="false"/>
                <w:color w:val="000000"/>
                <w:sz w:val="20"/>
              </w:rPr>
              <w:t>
агенттігі
</w:t>
            </w:r>
            <w:r>
              <w:br/>
            </w:r>
            <w:r>
              <w:rPr>
                <w:rFonts w:ascii="Times New Roman"/>
                <w:b w:val="false"/>
                <w:i w:val="false"/>
                <w:color w:val="000000"/>
                <w:sz w:val="20"/>
              </w:rPr>
              <w:t>
Басқармасының
</w:t>
            </w:r>
            <w:r>
              <w:br/>
            </w:r>
            <w:r>
              <w:rPr>
                <w:rFonts w:ascii="Times New Roman"/>
                <w:b w:val="false"/>
                <w:i w:val="false"/>
                <w:color w:val="000000"/>
                <w:sz w:val="20"/>
              </w:rPr>
              <w:t>
қаулысы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Қаржы
</w:t>
            </w:r>
            <w:r>
              <w:br/>
            </w:r>
            <w:r>
              <w:rPr>
                <w:rFonts w:ascii="Times New Roman"/>
                <w:b w:val="false"/>
                <w:i w:val="false"/>
                <w:color w:val="000000"/>
                <w:sz w:val="20"/>
              </w:rPr>
              <w:t>
нарығымен
</w:t>
            </w:r>
            <w:r>
              <w:br/>
            </w:r>
            <w:r>
              <w:rPr>
                <w:rFonts w:ascii="Times New Roman"/>
                <w:b w:val="false"/>
                <w:i w:val="false"/>
                <w:color w:val="000000"/>
                <w:sz w:val="20"/>
              </w:rPr>
              <w:t>
қаржы
</w:t>
            </w:r>
            <w:r>
              <w:br/>
            </w:r>
            <w:r>
              <w:rPr>
                <w:rFonts w:ascii="Times New Roman"/>
                <w:b w:val="false"/>
                <w:i w:val="false"/>
                <w:color w:val="000000"/>
                <w:sz w:val="20"/>
              </w:rPr>
              <w:t>
ұйымдарын
</w:t>
            </w:r>
            <w:r>
              <w:br/>
            </w:r>
            <w:r>
              <w:rPr>
                <w:rFonts w:ascii="Times New Roman"/>
                <w:b w:val="false"/>
                <w:i w:val="false"/>
                <w:color w:val="000000"/>
                <w:sz w:val="20"/>
              </w:rPr>
              <w:t>
реттеу және
</w:t>
            </w:r>
            <w:r>
              <w:br/>
            </w:r>
            <w:r>
              <w:rPr>
                <w:rFonts w:ascii="Times New Roman"/>
                <w:b w:val="false"/>
                <w:i w:val="false"/>
                <w:color w:val="000000"/>
                <w:sz w:val="20"/>
              </w:rPr>
              <w:t>
қадағалау
</w:t>
            </w:r>
            <w:r>
              <w:br/>
            </w:r>
            <w:r>
              <w:rPr>
                <w:rFonts w:ascii="Times New Roman"/>
                <w:b w:val="false"/>
                <w:i w:val="false"/>
                <w:color w:val="000000"/>
                <w:sz w:val="20"/>
              </w:rPr>
              <w:t>
агенттігі
</w:t>
            </w:r>
            <w:r>
              <w:br/>
            </w:r>
            <w:r>
              <w:rPr>
                <w:rFonts w:ascii="Times New Roman"/>
                <w:b w:val="false"/>
                <w:i w:val="false"/>
                <w:color w:val="000000"/>
                <w:sz w:val="20"/>
              </w:rPr>
              <w:t>
(келісім
</w:t>
            </w:r>
            <w:r>
              <w:br/>
            </w:r>
            <w:r>
              <w:rPr>
                <w:rFonts w:ascii="Times New Roman"/>
                <w:b w:val="false"/>
                <w:i w:val="false"/>
                <w:color w:val="000000"/>
                <w:sz w:val="20"/>
              </w:rPr>
              <w:t>
бойынша)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тамыз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"Кредиттік
</w:t>
            </w:r>
            <w:r>
              <w:br/>
            </w:r>
            <w:r>
              <w:rPr>
                <w:rFonts w:ascii="Times New Roman"/>
                <w:b w:val="false"/>
                <w:i w:val="false"/>
                <w:color w:val="000000"/>
                <w:sz w:val="20"/>
              </w:rPr>
              <w:t>
тарихты
</w:t>
            </w:r>
            <w:r>
              <w:br/>
            </w:r>
            <w:r>
              <w:rPr>
                <w:rFonts w:ascii="Times New Roman"/>
                <w:b w:val="false"/>
                <w:i w:val="false"/>
                <w:color w:val="000000"/>
                <w:sz w:val="20"/>
              </w:rPr>
              <w:t>
қалыптастыру
</w:t>
            </w:r>
            <w:r>
              <w:br/>
            </w:r>
            <w:r>
              <w:rPr>
                <w:rFonts w:ascii="Times New Roman"/>
                <w:b w:val="false"/>
                <w:i w:val="false"/>
                <w:color w:val="000000"/>
                <w:sz w:val="20"/>
              </w:rPr>
              <w:t>
және оларды
</w:t>
            </w:r>
            <w:r>
              <w:br/>
            </w:r>
            <w:r>
              <w:rPr>
                <w:rFonts w:ascii="Times New Roman"/>
                <w:b w:val="false"/>
                <w:i w:val="false"/>
                <w:color w:val="000000"/>
                <w:sz w:val="20"/>
              </w:rPr>
              <w:t>
пайдалану жүйесі
</w:t>
            </w:r>
            <w:r>
              <w:br/>
            </w:r>
            <w:r>
              <w:rPr>
                <w:rFonts w:ascii="Times New Roman"/>
                <w:b w:val="false"/>
                <w:i w:val="false"/>
                <w:color w:val="000000"/>
                <w:sz w:val="20"/>
              </w:rPr>
              <w:t>
қатысушыларының
</w:t>
            </w:r>
            <w:r>
              <w:br/>
            </w:r>
            <w:r>
              <w:rPr>
                <w:rFonts w:ascii="Times New Roman"/>
                <w:b w:val="false"/>
                <w:i w:val="false"/>
                <w:color w:val="000000"/>
                <w:sz w:val="20"/>
              </w:rPr>
              <w:t>
қызметіндегі
</w:t>
            </w:r>
            <w:r>
              <w:br/>
            </w:r>
            <w:r>
              <w:rPr>
                <w:rFonts w:ascii="Times New Roman"/>
                <w:b w:val="false"/>
                <w:i w:val="false"/>
                <w:color w:val="000000"/>
                <w:sz w:val="20"/>
              </w:rPr>
              <w:t>
ақпараттық
</w:t>
            </w:r>
            <w:r>
              <w:br/>
            </w:r>
            <w:r>
              <w:rPr>
                <w:rFonts w:ascii="Times New Roman"/>
                <w:b w:val="false"/>
                <w:i w:val="false"/>
                <w:color w:val="000000"/>
                <w:sz w:val="20"/>
              </w:rPr>
              <w:t>
процесті
</w:t>
            </w:r>
            <w:r>
              <w:br/>
            </w:r>
            <w:r>
              <w:rPr>
                <w:rFonts w:ascii="Times New Roman"/>
                <w:b w:val="false"/>
                <w:i w:val="false"/>
                <w:color w:val="000000"/>
                <w:sz w:val="20"/>
              </w:rPr>
              <w:t>
ұйымдастыру,
</w:t>
            </w:r>
            <w:r>
              <w:br/>
            </w:r>
            <w:r>
              <w:rPr>
                <w:rFonts w:ascii="Times New Roman"/>
                <w:b w:val="false"/>
                <w:i w:val="false"/>
                <w:color w:val="000000"/>
                <w:sz w:val="20"/>
              </w:rPr>
              <w:t>
кредиттік
</w:t>
            </w:r>
            <w:r>
              <w:br/>
            </w:r>
            <w:r>
              <w:rPr>
                <w:rFonts w:ascii="Times New Roman"/>
                <w:b w:val="false"/>
                <w:i w:val="false"/>
                <w:color w:val="000000"/>
                <w:sz w:val="20"/>
              </w:rPr>
              <w:t>
тарихтың
</w:t>
            </w:r>
            <w:r>
              <w:br/>
            </w:r>
            <w:r>
              <w:rPr>
                <w:rFonts w:ascii="Times New Roman"/>
                <w:b w:val="false"/>
                <w:i w:val="false"/>
                <w:color w:val="000000"/>
                <w:sz w:val="20"/>
              </w:rPr>
              <w:t>
деректер
</w:t>
            </w:r>
            <w:r>
              <w:br/>
            </w:r>
            <w:r>
              <w:rPr>
                <w:rFonts w:ascii="Times New Roman"/>
                <w:b w:val="false"/>
                <w:i w:val="false"/>
                <w:color w:val="000000"/>
                <w:sz w:val="20"/>
              </w:rPr>
              <w:t>
базасының
</w:t>
            </w:r>
            <w:r>
              <w:br/>
            </w:r>
            <w:r>
              <w:rPr>
                <w:rFonts w:ascii="Times New Roman"/>
                <w:b w:val="false"/>
                <w:i w:val="false"/>
                <w:color w:val="000000"/>
                <w:sz w:val="20"/>
              </w:rPr>
              <w:t>
қорғалуына және
</w:t>
            </w:r>
            <w:r>
              <w:br/>
            </w:r>
            <w:r>
              <w:rPr>
                <w:rFonts w:ascii="Times New Roman"/>
                <w:b w:val="false"/>
                <w:i w:val="false"/>
                <w:color w:val="000000"/>
                <w:sz w:val="20"/>
              </w:rPr>
              <w:t>
сақталуына,
</w:t>
            </w:r>
            <w:r>
              <w:br/>
            </w:r>
            <w:r>
              <w:rPr>
                <w:rFonts w:ascii="Times New Roman"/>
                <w:b w:val="false"/>
                <w:i w:val="false"/>
                <w:color w:val="000000"/>
                <w:sz w:val="20"/>
              </w:rPr>
              <w:t>
олардың
</w:t>
            </w:r>
            <w:r>
              <w:br/>
            </w:r>
            <w:r>
              <w:rPr>
                <w:rFonts w:ascii="Times New Roman"/>
                <w:b w:val="false"/>
                <w:i w:val="false"/>
                <w:color w:val="000000"/>
                <w:sz w:val="20"/>
              </w:rPr>
              <w:t>
ақпараттық
</w:t>
            </w:r>
            <w:r>
              <w:br/>
            </w:r>
            <w:r>
              <w:rPr>
                <w:rFonts w:ascii="Times New Roman"/>
                <w:b w:val="false"/>
                <w:i w:val="false"/>
                <w:color w:val="000000"/>
                <w:sz w:val="20"/>
              </w:rPr>
              <w:t>
ресурстарына,
</w:t>
            </w:r>
            <w:r>
              <w:br/>
            </w:r>
            <w:r>
              <w:rPr>
                <w:rFonts w:ascii="Times New Roman"/>
                <w:b w:val="false"/>
                <w:i w:val="false"/>
                <w:color w:val="000000"/>
                <w:sz w:val="20"/>
              </w:rPr>
              <w:t>
ақпараттық
</w:t>
            </w:r>
            <w:r>
              <w:br/>
            </w:r>
            <w:r>
              <w:rPr>
                <w:rFonts w:ascii="Times New Roman"/>
                <w:b w:val="false"/>
                <w:i w:val="false"/>
                <w:color w:val="000000"/>
                <w:sz w:val="20"/>
              </w:rPr>
              <w:t>
жүйелеріне,
</w:t>
            </w:r>
            <w:r>
              <w:br/>
            </w:r>
            <w:r>
              <w:rPr>
                <w:rFonts w:ascii="Times New Roman"/>
                <w:b w:val="false"/>
                <w:i w:val="false"/>
                <w:color w:val="000000"/>
                <w:sz w:val="20"/>
              </w:rPr>
              <w:t>
үй-жайларына,
</w:t>
            </w:r>
            <w:r>
              <w:br/>
            </w:r>
            <w:r>
              <w:rPr>
                <w:rFonts w:ascii="Times New Roman"/>
                <w:b w:val="false"/>
                <w:i w:val="false"/>
                <w:color w:val="000000"/>
                <w:sz w:val="20"/>
              </w:rPr>
              <w:t>
электронды
</w:t>
            </w:r>
            <w:r>
              <w:br/>
            </w:r>
            <w:r>
              <w:rPr>
                <w:rFonts w:ascii="Times New Roman"/>
                <w:b w:val="false"/>
                <w:i w:val="false"/>
                <w:color w:val="000000"/>
                <w:sz w:val="20"/>
              </w:rPr>
              <w:t>
жабдықтарына
</w:t>
            </w:r>
            <w:r>
              <w:br/>
            </w:r>
            <w:r>
              <w:rPr>
                <w:rFonts w:ascii="Times New Roman"/>
                <w:b w:val="false"/>
                <w:i w:val="false"/>
                <w:color w:val="000000"/>
                <w:sz w:val="20"/>
              </w:rPr>
              <w:t>
қойылатын ең
</w:t>
            </w:r>
            <w:r>
              <w:br/>
            </w:r>
            <w:r>
              <w:rPr>
                <w:rFonts w:ascii="Times New Roman"/>
                <w:b w:val="false"/>
                <w:i w:val="false"/>
                <w:color w:val="000000"/>
                <w:sz w:val="20"/>
              </w:rPr>
              <w:t>
төменгі талаптар туралы
</w:t>
            </w:r>
            <w:r>
              <w:br/>
            </w:r>
            <w:r>
              <w:rPr>
                <w:rFonts w:ascii="Times New Roman"/>
                <w:b w:val="false"/>
                <w:i w:val="false"/>
                <w:color w:val="000000"/>
                <w:sz w:val="20"/>
              </w:rPr>
              <w:t>
нұсқаулықты
</w:t>
            </w:r>
            <w:r>
              <w:br/>
            </w:r>
            <w:r>
              <w:rPr>
                <w:rFonts w:ascii="Times New Roman"/>
                <w:b w:val="false"/>
                <w:i w:val="false"/>
                <w:color w:val="000000"/>
                <w:sz w:val="20"/>
              </w:rPr>
              <w:t>
бекіту туралы"
</w:t>
            </w:r>
            <w:r>
              <w:br/>
            </w: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Қаржы нарығы
</w:t>
            </w:r>
            <w:r>
              <w:br/>
            </w:r>
            <w:r>
              <w:rPr>
                <w:rFonts w:ascii="Times New Roman"/>
                <w:b w:val="false"/>
                <w:i w:val="false"/>
                <w:color w:val="000000"/>
                <w:sz w:val="20"/>
              </w:rPr>
              <w:t>
мен қаржы
</w:t>
            </w:r>
            <w:r>
              <w:br/>
            </w:r>
            <w:r>
              <w:rPr>
                <w:rFonts w:ascii="Times New Roman"/>
                <w:b w:val="false"/>
                <w:i w:val="false"/>
                <w:color w:val="000000"/>
                <w:sz w:val="20"/>
              </w:rPr>
              <w:t>
ұйымдарын
</w:t>
            </w:r>
            <w:r>
              <w:br/>
            </w:r>
            <w:r>
              <w:rPr>
                <w:rFonts w:ascii="Times New Roman"/>
                <w:b w:val="false"/>
                <w:i w:val="false"/>
                <w:color w:val="000000"/>
                <w:sz w:val="20"/>
              </w:rPr>
              <w:t>
реттеу және
</w:t>
            </w:r>
            <w:r>
              <w:br/>
            </w:r>
            <w:r>
              <w:rPr>
                <w:rFonts w:ascii="Times New Roman"/>
                <w:b w:val="false"/>
                <w:i w:val="false"/>
                <w:color w:val="000000"/>
                <w:sz w:val="20"/>
              </w:rPr>
              <w:t>
қадағалау
</w:t>
            </w:r>
            <w:r>
              <w:br/>
            </w:r>
            <w:r>
              <w:rPr>
                <w:rFonts w:ascii="Times New Roman"/>
                <w:b w:val="false"/>
                <w:i w:val="false"/>
                <w:color w:val="000000"/>
                <w:sz w:val="20"/>
              </w:rPr>
              <w:t>
агенттігі
</w:t>
            </w:r>
            <w:r>
              <w:br/>
            </w:r>
            <w:r>
              <w:rPr>
                <w:rFonts w:ascii="Times New Roman"/>
                <w:b w:val="false"/>
                <w:i w:val="false"/>
                <w:color w:val="000000"/>
                <w:sz w:val="20"/>
              </w:rPr>
              <w:t>
Басқармасының
</w:t>
            </w:r>
            <w:r>
              <w:br/>
            </w:r>
            <w:r>
              <w:rPr>
                <w:rFonts w:ascii="Times New Roman"/>
                <w:b w:val="false"/>
                <w:i w:val="false"/>
                <w:color w:val="000000"/>
                <w:sz w:val="20"/>
              </w:rPr>
              <w:t>
2004 жылғы
</w:t>
            </w:r>
            <w:r>
              <w:br/>
            </w:r>
            <w:r>
              <w:rPr>
                <w:rFonts w:ascii="Times New Roman"/>
                <w:b w:val="false"/>
                <w:i w:val="false"/>
                <w:color w:val="000000"/>
                <w:sz w:val="20"/>
              </w:rPr>
              <w:t>
25 қазандағы
</w:t>
            </w:r>
            <w:r>
              <w:br/>
            </w:r>
            <w:r>
              <w:rPr>
                <w:rFonts w:ascii="Times New Roman"/>
                <w:b w:val="false"/>
                <w:i w:val="false"/>
                <w:color w:val="000000"/>
                <w:sz w:val="20"/>
              </w:rPr>
              <w:t>
N 303 қаулысына
</w:t>
            </w:r>
            <w:r>
              <w:br/>
            </w:r>
            <w:r>
              <w:rPr>
                <w:rFonts w:ascii="Times New Roman"/>
                <w:b w:val="false"/>
                <w:i w:val="false"/>
                <w:color w:val="000000"/>
                <w:sz w:val="20"/>
              </w:rPr>
              <w:t>
өзгерістер
</w:t>
            </w:r>
            <w:r>
              <w:br/>
            </w:r>
            <w:r>
              <w:rPr>
                <w:rFonts w:ascii="Times New Roman"/>
                <w:b w:val="false"/>
                <w:i w:val="false"/>
                <w:color w:val="000000"/>
                <w:sz w:val="20"/>
              </w:rPr>
              <w:t>
енгізу туралы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Қаржы нарығы
</w:t>
            </w:r>
            <w:r>
              <w:br/>
            </w:r>
            <w:r>
              <w:rPr>
                <w:rFonts w:ascii="Times New Roman"/>
                <w:b w:val="false"/>
                <w:i w:val="false"/>
                <w:color w:val="000000"/>
                <w:sz w:val="20"/>
              </w:rPr>
              <w:t>
мен қаржы
</w:t>
            </w:r>
            <w:r>
              <w:br/>
            </w:r>
            <w:r>
              <w:rPr>
                <w:rFonts w:ascii="Times New Roman"/>
                <w:b w:val="false"/>
                <w:i w:val="false"/>
                <w:color w:val="000000"/>
                <w:sz w:val="20"/>
              </w:rPr>
              <w:t>
Ұйымдарын
</w:t>
            </w:r>
            <w:r>
              <w:br/>
            </w:r>
            <w:r>
              <w:rPr>
                <w:rFonts w:ascii="Times New Roman"/>
                <w:b w:val="false"/>
                <w:i w:val="false"/>
                <w:color w:val="000000"/>
                <w:sz w:val="20"/>
              </w:rPr>
              <w:t>
реттеу және
</w:t>
            </w:r>
            <w:r>
              <w:br/>
            </w:r>
            <w:r>
              <w:rPr>
                <w:rFonts w:ascii="Times New Roman"/>
                <w:b w:val="false"/>
                <w:i w:val="false"/>
                <w:color w:val="000000"/>
                <w:sz w:val="20"/>
              </w:rPr>
              <w:t>
қадағалау
</w:t>
            </w:r>
            <w:r>
              <w:br/>
            </w:r>
            <w:r>
              <w:rPr>
                <w:rFonts w:ascii="Times New Roman"/>
                <w:b w:val="false"/>
                <w:i w:val="false"/>
                <w:color w:val="000000"/>
                <w:sz w:val="20"/>
              </w:rPr>
              <w:t>
агенттігі
</w:t>
            </w:r>
            <w:r>
              <w:br/>
            </w:r>
            <w:r>
              <w:rPr>
                <w:rFonts w:ascii="Times New Roman"/>
                <w:b w:val="false"/>
                <w:i w:val="false"/>
                <w:color w:val="000000"/>
                <w:sz w:val="20"/>
              </w:rPr>
              <w:t>
Басқармасының
</w:t>
            </w:r>
            <w:r>
              <w:br/>
            </w:r>
            <w:r>
              <w:rPr>
                <w:rFonts w:ascii="Times New Roman"/>
                <w:b w:val="false"/>
                <w:i w:val="false"/>
                <w:color w:val="000000"/>
                <w:sz w:val="20"/>
              </w:rPr>
              <w:t>
қаулысы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Қаржы нарығы
</w:t>
            </w:r>
            <w:r>
              <w:br/>
            </w:r>
            <w:r>
              <w:rPr>
                <w:rFonts w:ascii="Times New Roman"/>
                <w:b w:val="false"/>
                <w:i w:val="false"/>
                <w:color w:val="000000"/>
                <w:sz w:val="20"/>
              </w:rPr>
              <w:t>
мен қаржы
</w:t>
            </w:r>
            <w:r>
              <w:br/>
            </w:r>
            <w:r>
              <w:rPr>
                <w:rFonts w:ascii="Times New Roman"/>
                <w:b w:val="false"/>
                <w:i w:val="false"/>
                <w:color w:val="000000"/>
                <w:sz w:val="20"/>
              </w:rPr>
              <w:t>
ұйымдарын
</w:t>
            </w:r>
            <w:r>
              <w:br/>
            </w:r>
            <w:r>
              <w:rPr>
                <w:rFonts w:ascii="Times New Roman"/>
                <w:b w:val="false"/>
                <w:i w:val="false"/>
                <w:color w:val="000000"/>
                <w:sz w:val="20"/>
              </w:rPr>
              <w:t>
реттеу және
</w:t>
            </w:r>
            <w:r>
              <w:br/>
            </w:r>
            <w:r>
              <w:rPr>
                <w:rFonts w:ascii="Times New Roman"/>
                <w:b w:val="false"/>
                <w:i w:val="false"/>
                <w:color w:val="000000"/>
                <w:sz w:val="20"/>
              </w:rPr>
              <w:t>
қадағалау
</w:t>
            </w:r>
            <w:r>
              <w:br/>
            </w:r>
            <w:r>
              <w:rPr>
                <w:rFonts w:ascii="Times New Roman"/>
                <w:b w:val="false"/>
                <w:i w:val="false"/>
                <w:color w:val="000000"/>
                <w:sz w:val="20"/>
              </w:rPr>
              <w:t>
агенттігі
</w:t>
            </w:r>
            <w:r>
              <w:br/>
            </w:r>
            <w:r>
              <w:rPr>
                <w:rFonts w:ascii="Times New Roman"/>
                <w:b w:val="false"/>
                <w:i w:val="false"/>
                <w:color w:val="000000"/>
                <w:sz w:val="20"/>
              </w:rPr>
              <w:t>
(келісім
</w:t>
            </w:r>
            <w:r>
              <w:br/>
            </w:r>
            <w:r>
              <w:rPr>
                <w:rFonts w:ascii="Times New Roman"/>
                <w:b w:val="false"/>
                <w:i w:val="false"/>
                <w:color w:val="000000"/>
                <w:sz w:val="20"/>
              </w:rPr>
              <w:t>
бойынша),
</w:t>
            </w:r>
            <w:r>
              <w:br/>
            </w: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Ақпараттан-
</w:t>
            </w:r>
            <w:r>
              <w:br/>
            </w:r>
            <w:r>
              <w:rPr>
                <w:rFonts w:ascii="Times New Roman"/>
                <w:b w:val="false"/>
                <w:i w:val="false"/>
                <w:color w:val="000000"/>
                <w:sz w:val="20"/>
              </w:rPr>
              <w:t>
дыру және
</w:t>
            </w:r>
            <w:r>
              <w:br/>
            </w:r>
            <w:r>
              <w:rPr>
                <w:rFonts w:ascii="Times New Roman"/>
                <w:b w:val="false"/>
                <w:i w:val="false"/>
                <w:color w:val="000000"/>
                <w:sz w:val="20"/>
              </w:rPr>
              <w:t>
байланыс
</w:t>
            </w:r>
            <w:r>
              <w:br/>
            </w:r>
            <w:r>
              <w:rPr>
                <w:rFonts w:ascii="Times New Roman"/>
                <w:b w:val="false"/>
                <w:i w:val="false"/>
                <w:color w:val="000000"/>
                <w:sz w:val="20"/>
              </w:rPr>
              <w:t>
агенттігі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тамыз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