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2597" w14:textId="c672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"Білім туралы" және "Қазақстан Республикасының кейбір заңнамалық актілеріне білім беру мәселелері бойынша өзгерістер мен толықтырулар енгізу туралы" заңдарын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7 қарашадағы N 328-ө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Республикасының»"
</w:t>
      </w:r>
      <w:r>
        <w:rPr>
          <w:rFonts w:ascii="Times New Roman"/>
          <w:b w:val="false"/>
          <w:i w:val="false"/>
          <w:color w:val="000000"/>
          <w:sz w:val="28"/>
        </w:rPr>
        <w:t xml:space="preserve"> Білім туралы </w:t>
      </w:r>
      <w:r>
        <w:rPr>
          <w:rFonts w:ascii="Times New Roman"/>
          <w:b w:val="false"/>
          <w:i w:val="false"/>
          <w:color w:val="000000"/>
          <w:sz w:val="28"/>
        </w:rPr>
        <w:t>
" және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кейбір заңнамалық актілеріне білім беру мәселелері </w:t>
      </w:r>
      <w:r>
        <w:rPr>
          <w:rFonts w:ascii="Times New Roman"/>
          <w:b w:val="false"/>
          <w:i w:val="false"/>
          <w:color w:val="000000"/>
          <w:sz w:val="28"/>
        </w:rPr>
        <w:t>
 бойынша өзгерістер мен толықтырулар енгізу туралы" 2007 жылғы 27 шілдедегі заңдарын іске асыру мақсатында қабылдануы қажет нормативтік құқықтық актілердің тізбесі (бұдан әрі - тізбе)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заңнамада белгіленген тәртіппен Қазақстан Республикасының Үкіметіне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қабылданған шаралар туралы Қазақстан Республикасының Үкіметін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 7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328-ө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Қазақстан Республикасының»
</w:t>
      </w: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/>
          <w:i w:val="false"/>
          <w:color w:val="000000"/>
          <w:sz w:val="28"/>
        </w:rPr>
        <w:t>
Білім туралы
</w:t>
      </w:r>
      <w:r>
        <w:rPr>
          <w:rFonts w:ascii="Times New Roman"/>
          <w:b w:val="false"/>
          <w:i w:val="false"/>
          <w:color w:val="000000"/>
          <w:sz w:val="28"/>
        </w:rPr>
        <w:t>
" 
</w:t>
      </w:r>
      <w:r>
        <w:rPr>
          <w:rFonts w:ascii="Times New Roman"/>
          <w:b/>
          <w:i w:val="false"/>
          <w:color w:val="000000"/>
          <w:sz w:val="28"/>
        </w:rPr>
        <w:t>
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кейбір заңнамалық актілеріне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білім беру мәселелері бойынша өзгерістер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толықтырулар енгізу туралы
</w:t>
      </w:r>
      <w:r>
        <w:rPr>
          <w:rFonts w:ascii="Times New Roman"/>
          <w:b w:val="false"/>
          <w:i w:val="false"/>
          <w:color w:val="000000"/>
          <w:sz w:val="28"/>
        </w:rPr>
        <w:t>
" 
</w:t>
      </w:r>
      <w:r>
        <w:rPr>
          <w:rFonts w:ascii="Times New Roman"/>
          <w:b/>
          <w:i w:val="false"/>
          <w:color w:val="000000"/>
          <w:sz w:val="28"/>
        </w:rPr>
        <w:t>
2007 жылғы 27 шілдедегі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заңдарын іске асыру мақсатында қабылдануы қажет нормативтік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құқықтық актілердің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513"/>
        <w:gridCol w:w="1933"/>
        <w:gridCol w:w="1693"/>
        <w:gridCol w:w="199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луына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басшыларын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 қызметке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тағайындайтын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босататын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жоғары 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 тізбесін,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қызметке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тағайындау, аттестаттаудан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және қызметтен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босату 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грантын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жалпыға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стандарттарын әзірлеу,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ережесін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қолданылу мерзімін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17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үлгідегі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мен нысандарын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беру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желісінің кепілдік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нормативін 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қызметкерлерінің үлгі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штаттарын,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қызметкерлер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теңестірілген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лауазымдарының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тізбесін 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университет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ережені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мониторингін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стипендиясын тағайындау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үміткерлерді іріктеу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белгі" белгісі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ережені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"Жоғары оқу орнының үздік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оқытушысы" атағын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"Үздік педагог" атағын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қызметінің үлгі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 қызметінің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қорғалмаған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тұрмысы нашар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отбасыларынан шыққан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алушыларға қаржылық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материалдық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бөлінетін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қаражатты жұмсау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көрсеткіштері жоғары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мекемелеріне гранттар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арналған 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конкурстар 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және Тұрмысы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отбасыларынан шыққан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стипендиялар төлеу ережесі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мөлшерін 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мөлшерін, көздерін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 беру 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ұйымының басшысын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аттестаттаудан 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ресурстарды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пайдалану, оқулық-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тармен, оқу-әдістемелік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кешендермен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қызметкерлердің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оқу жүктемесін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стипендиялар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оқу орнынан кейінгі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жоғары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оқу бағдарламала-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іске асыратын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ұйымдарына оқуға түсу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қабылдау квотасын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бағдарламаларын енгізетін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конкурстық іріктеу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жалпы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бағдарламаларын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ұйымдарына оқуға қабылдау-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үлгі 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кәсіптік 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ұйымдарына оқуға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қабылдаудың үлгі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оқу орнынан кейінгі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бағдарламаларын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ұйымдарына оқуға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қабылдаудың үлгі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оқу бағдарламала-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іске асыратын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ұйымдарына оқуға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қабылдаудың үлгі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кәсіптік 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ұйымдарына оқуға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қабылдаудың үлгі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 беру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нұсқаулықты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қызметтерін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көрсетудің үлгі шартының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 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практиканы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арналған үлгі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нысанын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типтері мен түрлерінің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номенклатурасын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 мен 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жарыстар, орындаушылар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кәсіби шеберліктің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конкурстарын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ақылы негізде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ұсынуына арналған үлгі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нысанын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жұмысты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жүзеге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Кредиттік оқыту 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гиясы бойынша оқу процесін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Қашықтықтан оқыту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технологиясы бойынша 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процесін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Оқулықтарды, оқу-әдістеме-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кешендер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 әзірлеу,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жасау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басып шығару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басшыларын конкурстық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 жүзеге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 ұйымының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 оқуға жіберу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тұратын шетелдік-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мен азаматтығы жоқ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мектепке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дейінгі, бастауыш,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алуына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ережені 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оқу орнынан кейінгі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кәсіптік 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 даярлауды жүзеге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гуманитарлық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тізбесін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кеңес қызметінің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ережесін және 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тәртібін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Қамқоршылық кеңес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қызметінің үлгі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оны сайлау тәртібін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Педагогтік кеңес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қызметінің үлгі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оны сайлау тәртібін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кеңес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(оқу-әдістемелік, ғылыми-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әдістемелік) қызметінің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ережесін және 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тәртібін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ережені 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Сырттай, кешкі нысанда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экстернат нысанында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болмайтын кәсіптер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мамандықтар тізбесін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Жоғары білім беретін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экстернат нысанында оқуға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типтері бойынша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алушыларды ауыстыру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қайта алу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демалыстар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бақылауды өткізу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мемлекеттік 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бақылаудан өтпеген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алушылардың шекті санын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үлгеріміне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бақылау, аралық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өткізудің үлгі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еңбегінің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кәсіптері (мамандықтары)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кәсіби даярлық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 растау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беру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туралы құжаттарды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тану және нострификациялау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қызметкерлердің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теңестірілген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лауазымдарының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біліктілік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сипаттамаларын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профессор-оқытушылар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мен 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 лауазымдар-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конкурстық тағайындау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көтермелеу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аккредиттеуді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нормативтік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Интернатурада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резидентурада даярлаудың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мамандықтар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тізбесін 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 мен 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жарыстар, орындаушылардың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конкурстары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спорттық жарыстар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жеңімпаздарының тізбесін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базалар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ережені 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қызметкерлері-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жалақы есептеу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қызметкерлерді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 
</w:t>
      </w:r>
      <w:r>
        <w:rPr>
          <w:rFonts w:ascii="Times New Roman"/>
          <w:b w:val="false"/>
          <w:i w:val="false"/>
          <w:color w:val="000000"/>
          <w:sz w:val="28"/>
        </w:rPr>
        <w:t>
аббревиатуралардың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Білім және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 - Қазақстан Республикасы Денсаулық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Еңбекмині - Қазақстан Республикасы Еңбек және халықты әлеуметтік қорғау министрлігі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