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9ba8" w14:textId="b409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Түркия Республикасының Президенті А.Гүлдің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13 желтоқсандағы N 375-ө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Түркия Республикасы арасындағы екі жақты ынтымақтастықты нығайту, 2007 жылғы 13-15 желтоқсанда Түркия Республикасының Президенті А. Гүлдің Қазақстан Республикасына мемлекеттік сапарын (бұдан әрі - сапар) дайындау және өткізу жөніндегі протоколдық-ұйымдастыру іс-шараларын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Түркия Республикасы делегациясының мүшелеріне "1+1+10" форматы бойынша қызмет көрсету жөнінде ұйымдастыру шараларын қабылдасын;
</w:t>
      </w:r>
      <w:r>
        <w:br/>
      </w:r>
      <w:r>
        <w:rPr>
          <w:rFonts w:ascii="Times New Roman"/>
          <w:b w:val="false"/>
          <w:i w:val="false"/>
          <w:color w:val="000000"/>
          <w:sz w:val="28"/>
        </w:rPr>
        <w:t>
      сапарды өткізуге жұмсалатын шығыстарды қаржыландыруды 2007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Түркия Республикасының делегациясы мүшелерінің Астана және Алматы қалаларының әуежайларындағы, тұратын және болатын орындарындағы қауіпсіздігін, жүретін бағыттары бойынша бірге жүруді, сондай-ақ арнайы ұшақты күзетуді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Түркия Республикасының Президенті А. Гүлдің арнайы ұшағының Қазақстан Республикасы аумағының үстінен ұшып өтуін, Астана және Алматы қалаларының әуежайларына қонуын және одан ұшып шығуын;
</w:t>
      </w:r>
      <w:r>
        <w:br/>
      </w:r>
      <w:r>
        <w:rPr>
          <w:rFonts w:ascii="Times New Roman"/>
          <w:b w:val="false"/>
          <w:i w:val="false"/>
          <w:color w:val="000000"/>
          <w:sz w:val="28"/>
        </w:rPr>
        <w:t>
      Астана және Алматы қалаларының әуежайларында арнайы ұшаққа техникалық қызмет көрсетуді, тұрағын және жанармай құюды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 Президентінің атынан ресми түскі ас уақытында концерттік бағдарлама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және Алматы қалаларының әкімдері Түркия Республикасының делегациясын Астана және Алматы қалаларының әуежайларында қарсы алу және шығарып салу жөніндегі ұйымдастыру іс-шараларын орындауды, баратын орындарында бірге жүруді, сондай-ақ мәдени бағдарлама ұйымдастыруды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және Алматы қалаларының әуежайларында Түркия Республикасының делегациясын қарсы алуға/шығарып салуға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13 желтоқсандағы
</w:t>
      </w:r>
      <w:r>
        <w:br/>
      </w:r>
      <w:r>
        <w:rPr>
          <w:rFonts w:ascii="Times New Roman"/>
          <w:b w:val="false"/>
          <w:i w:val="false"/>
          <w:color w:val="000000"/>
          <w:sz w:val="28"/>
        </w:rPr>
        <w:t>
N 375-ө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Түркия Республикасы делегациясының мүшелеріне қызмет көрсету жөніндегі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Түркия Республикасы делегациясының мүшелерін Астана қаласындағы "Риксос Президент-отель Астана" қонақ үйіне және Алматы қаласындағы "Интерконтиненталь" қонақ үйіне "1+1+10" форматы бойынша орналастыру, тамақтандыру және оларға көліктік қызмет көрсету.
</w:t>
      </w:r>
      <w:r>
        <w:br/>
      </w:r>
      <w:r>
        <w:rPr>
          <w:rFonts w:ascii="Times New Roman"/>
          <w:b w:val="false"/>
          <w:i w:val="false"/>
          <w:color w:val="000000"/>
          <w:sz w:val="28"/>
        </w:rPr>
        <w:t>
      2. Қазақстан Республикасының Президенті Күзет қызметінің қызметкерлерін Астана қаласындағы "Риксос Президент-отель Астана" және Алматы қаласындағы "Интерконтиненталь" қонақ үйіне орналастыру.
</w:t>
      </w:r>
      <w:r>
        <w:br/>
      </w:r>
      <w:r>
        <w:rPr>
          <w:rFonts w:ascii="Times New Roman"/>
          <w:b w:val="false"/>
          <w:i w:val="false"/>
          <w:color w:val="000000"/>
          <w:sz w:val="28"/>
        </w:rPr>
        <w:t>
      3. Баспа өнімдерін (бейдждер, сапар бағдарламалары, автомобильдерге арнайы рұқсатнамалар, куверттік карталар, түскі асқа шақырулар) дайындау.
</w:t>
      </w:r>
      <w:r>
        <w:br/>
      </w:r>
      <w:r>
        <w:rPr>
          <w:rFonts w:ascii="Times New Roman"/>
          <w:b w:val="false"/>
          <w:i w:val="false"/>
          <w:color w:val="000000"/>
          <w:sz w:val="28"/>
        </w:rPr>
        <w:t>
      4. Түркия Республикасы делегациясының басшысы, жұбайы мен мүшелері үшін сыйлық және кәдесыйлар сатып алу.
</w:t>
      </w:r>
      <w:r>
        <w:br/>
      </w:r>
      <w:r>
        <w:rPr>
          <w:rFonts w:ascii="Times New Roman"/>
          <w:b w:val="false"/>
          <w:i w:val="false"/>
          <w:color w:val="000000"/>
          <w:sz w:val="28"/>
        </w:rPr>
        <w:t>
      5. Түрік делегациясын қарсы алу және шығарып салу кезінде Астана және Алматы қалаларының әуежайларында шай дастарханын ұйымдастыру.
</w:t>
      </w:r>
      <w:r>
        <w:br/>
      </w:r>
      <w:r>
        <w:rPr>
          <w:rFonts w:ascii="Times New Roman"/>
          <w:b w:val="false"/>
          <w:i w:val="false"/>
          <w:color w:val="000000"/>
          <w:sz w:val="28"/>
        </w:rPr>
        <w:t>
      6. Іс-шаралар өткізілетін жерлерді гүлмен безендіру.
</w:t>
      </w:r>
      <w:r>
        <w:br/>
      </w:r>
      <w:r>
        <w:rPr>
          <w:rFonts w:ascii="Times New Roman"/>
          <w:b w:val="false"/>
          <w:i w:val="false"/>
          <w:color w:val="000000"/>
          <w:sz w:val="28"/>
        </w:rPr>
        <w:t>
      7. Қазақстан Республикасының Президенті Нұрсұлтан Назарбаевтың атынан Түркия Республикасының Президенті А. Гүлдің құрметіне ресми түскі ас ұйымдастыру.
</w:t>
      </w:r>
      <w:r>
        <w:br/>
      </w:r>
      <w:r>
        <w:rPr>
          <w:rFonts w:ascii="Times New Roman"/>
          <w:b w:val="false"/>
          <w:i w:val="false"/>
          <w:color w:val="000000"/>
          <w:sz w:val="28"/>
        </w:rPr>
        <w:t>
      8. Делегация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