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432b" w14:textId="4444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6 жылғы 25 тамыздағы N 24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2 қаңтардағы N 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амаск қаласында (Сирия Араб Республикасы) этномәдени орталығы мен әл-Фараби кесенесін салу, Сұлтан Бейбарыстың кесенесі мен Каир қаласындағы (Египет Араб Республикасы) Сұлтан Бейбарыстың мешітін қалпына келтіру және Дамаск қаласында (Сирия Араб Республикасы) Сұлтан Бейбарыс пен әл-Фарабиге монумент ескерткіштерін орнату жобаларын іске асыру жөніндегі іс-шаралар жоспарын бекіту туралы" Қазақстан Республикасы Премьер-Министрінің 2006 жылғы 25 тамыздағы N 247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Дамаск қаласында (Сирия Араб Республикасы) этномәдени орталығы мен әл-Фараби кесенесін салу, Сұлтан Бейбарыстың кесенесі мен Каир қаласындағы (Египет Араб Республикасы) Сұлтан Бейбарыстың мешітін қалпына келтіру және Дамаск қаласында (Сирия Араб Республикасы) Сұлтан Бейбарыс пен әл-Фарабиге монумент ескерткіштерін орнату жобаларын іске асыру жөніндегі і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лу мерзімі" деген 4-бағандағы реттік нөмірі 5-жолда "2007 жылғы қараша" деген сөздер "2008 жылғы наурыз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іс-шаралардың атауы" деген 2-бағандағы "(шамамен 2008 жыл)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ындалу мерзімі" деген 4-бағандағы "2007 жылғы ІІІ тоқсан" деген сөздер "2008 жылғы IV тоқс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