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018d" w14:textId="17f0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Литва Республикасының Премьер-Министрі Г.Киркиластың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8 мамырдағы N 126-ө Өкімі</w:t>
      </w:r>
    </w:p>
    <w:p>
      <w:pPr>
        <w:spacing w:after="0"/>
        <w:ind w:left="0"/>
        <w:jc w:val="both"/>
      </w:pPr>
      <w:bookmarkStart w:name="z1" w:id="0"/>
      <w:r>
        <w:rPr>
          <w:rFonts w:ascii="Times New Roman"/>
          <w:b w:val="false"/>
          <w:i w:val="false"/>
          <w:color w:val="000000"/>
          <w:sz w:val="28"/>
        </w:rPr>
        <w:t xml:space="preserve">
      Қазақстан Республикасы мен Литва Республикасы арасындағы екі жақты ынтымақтастықты нығайту, 2008 жылғы 13 - 14 мамыр кезеңінде Литва Республикасының Премьер-Министрі Гедиминас Киркиластың Қазақстан Республикасына ресми сапарын (бұдан әрі - сапар) дайындау және өткізу жөніндегі протоколдық-ұйымдастыру іс-шараларын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 сапарды дайындау және өткізу жөніндегі протоколдық-ұйымдастыру іс-шараларын қамтамасыз етсін.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Іс басқармасы (келісім бойынша): </w:t>
      </w:r>
      <w:r>
        <w:br/>
      </w:r>
      <w:r>
        <w:rPr>
          <w:rFonts w:ascii="Times New Roman"/>
          <w:b w:val="false"/>
          <w:i w:val="false"/>
          <w:color w:val="000000"/>
          <w:sz w:val="28"/>
        </w:rPr>
        <w:t xml:space="preserve">
      қосымшаға сәйкес "1+1+10" форматы бойынша Литва Республикасы ресми делегациясының мүшелеріне қызмет көрсету жөнінде ұйымдастыру шараларын қабылдасын; </w:t>
      </w:r>
      <w:r>
        <w:br/>
      </w:r>
      <w:r>
        <w:rPr>
          <w:rFonts w:ascii="Times New Roman"/>
          <w:b w:val="false"/>
          <w:i w:val="false"/>
          <w:color w:val="000000"/>
          <w:sz w:val="28"/>
        </w:rPr>
        <w:t xml:space="preserve">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Литва Республикасы ресми делегациясы мүшелерінің Астана қаласының әуежайында, тұратын және болатын орындарында қауіпсіздігін, жүретін бағыттары бойынша бірге жүруді, сондай-ақ арнайы ұшақты күзетуді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Көлік және коммуникация министрлігі белгіленген тәртіппен: </w:t>
      </w:r>
      <w:r>
        <w:br/>
      </w:r>
      <w:r>
        <w:rPr>
          <w:rFonts w:ascii="Times New Roman"/>
          <w:b w:val="false"/>
          <w:i w:val="false"/>
          <w:color w:val="000000"/>
          <w:sz w:val="28"/>
        </w:rPr>
        <w:t xml:space="preserve">
      Қазақстан Республикасы Қорғаныс министрлігімен бірлесіп, Литва Республикасының Премьер-Министрі Г.Киркиластың арнайы ұшағының Қазақстан Республикасының аумағы үстінен ұшып өтуін, Астана қаласының әуежайында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көрсетуді, оның тұрағын және жанармай құюды қамтамасыз етсін. </w:t>
      </w:r>
    </w:p>
    <w:bookmarkEnd w:id="4"/>
    <w:bookmarkStart w:name="z7" w:id="5"/>
    <w:p>
      <w:pPr>
        <w:spacing w:after="0"/>
        <w:ind w:left="0"/>
        <w:jc w:val="both"/>
      </w:pPr>
      <w:r>
        <w:rPr>
          <w:rFonts w:ascii="Times New Roman"/>
          <w:b w:val="false"/>
          <w:i w:val="false"/>
          <w:color w:val="000000"/>
          <w:sz w:val="28"/>
        </w:rPr>
        <w:t xml:space="preserve">
      5. Қазақстан Республикасы Мәдениет және ақпарат министрлігі сапардың бұқаралық ақпарат құралдарында жария етілуін қамтамасыз етсін, сондай-ақ Қазақстан Республикасы Премьер-Министрінің атынан ресми түскі ас кезінде концерттік бағдарлама ұйымдастырсын. </w:t>
      </w:r>
    </w:p>
    <w:bookmarkEnd w:id="5"/>
    <w:bookmarkStart w:name="z8" w:id="6"/>
    <w:p>
      <w:pPr>
        <w:spacing w:after="0"/>
        <w:ind w:left="0"/>
        <w:jc w:val="both"/>
      </w:pPr>
      <w:r>
        <w:rPr>
          <w:rFonts w:ascii="Times New Roman"/>
          <w:b w:val="false"/>
          <w:i w:val="false"/>
          <w:color w:val="000000"/>
          <w:sz w:val="28"/>
        </w:rPr>
        <w:t xml:space="preserve">
      6. Астана қаласының әкімі Литва Республикасының ресми делегациясын Астана қаласының әуежайында қарсы алу мен шығарып салу жөніндегі ұйымдастыру іс-шараларын орындауды, әуежайды және көшелерді безендіруді, сондай-ақ мәдени бағдарлама ұйымдастыруды қамтамасыз етсін. </w:t>
      </w:r>
    </w:p>
    <w:bookmarkEnd w:id="6"/>
    <w:bookmarkStart w:name="z18" w:id="7"/>
    <w:p>
      <w:pPr>
        <w:spacing w:after="0"/>
        <w:ind w:left="0"/>
        <w:jc w:val="both"/>
      </w:pPr>
      <w:r>
        <w:rPr>
          <w:rFonts w:ascii="Times New Roman"/>
          <w:b w:val="false"/>
          <w:i w:val="false"/>
          <w:color w:val="000000"/>
          <w:sz w:val="28"/>
        </w:rPr>
        <w:t xml:space="preserve">
      7. Қазақстан Республикасы Республикалық ұланы (келісім бойынша) Астана қаласының әуежайында Литва Республикасының Премьер-Министрі Г.Киркиласты қарсы алу және шығарып салу ресми рәсімдеріне қатыссын. </w:t>
      </w:r>
    </w:p>
    <w:bookmarkEnd w:id="7"/>
    <w:bookmarkStart w:name="z9" w:id="8"/>
    <w:p>
      <w:pPr>
        <w:spacing w:after="0"/>
        <w:ind w:left="0"/>
        <w:jc w:val="both"/>
      </w:pPr>
      <w:r>
        <w:rPr>
          <w:rFonts w:ascii="Times New Roman"/>
          <w:b w:val="false"/>
          <w:i w:val="false"/>
          <w:color w:val="000000"/>
          <w:sz w:val="28"/>
        </w:rPr>
        <w:t xml:space="preserve">
      8. Осы өкімнің іске асырылуын бақылау Қазақстан Республикасы Сыртқы істер министрлігіне жүктелсін. </w:t>
      </w:r>
    </w:p>
    <w:bookmarkEnd w:id="8"/>
    <w:p>
      <w:pPr>
        <w:spacing w:after="0"/>
        <w:ind w:left="0"/>
        <w:jc w:val="both"/>
      </w:pPr>
      <w:r>
        <w:rPr>
          <w:rFonts w:ascii="Times New Roman"/>
          <w:b w:val="false"/>
          <w:i/>
          <w:color w:val="000000"/>
          <w:sz w:val="28"/>
        </w:rPr>
        <w:t xml:space="preserve">       Премьер-Министр                                      К.Мәсімов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8 мамырдағы  </w:t>
      </w:r>
      <w:r>
        <w:br/>
      </w:r>
      <w:r>
        <w:rPr>
          <w:rFonts w:ascii="Times New Roman"/>
          <w:b w:val="false"/>
          <w:i w:val="false"/>
          <w:color w:val="000000"/>
          <w:sz w:val="28"/>
        </w:rPr>
        <w:t xml:space="preserve">
N 126-ө өкіміне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Литва Республикасы делегациясының мүшелеріне қызмет көрсету жөніндегі ұйымдастыру шаралары </w:t>
      </w:r>
    </w:p>
    <w:p>
      <w:pPr>
        <w:spacing w:after="0"/>
        <w:ind w:left="0"/>
        <w:jc w:val="both"/>
      </w:pPr>
      <w:r>
        <w:rPr>
          <w:rFonts w:ascii="Times New Roman"/>
          <w:b w:val="false"/>
          <w:i w:val="false"/>
          <w:color w:val="000000"/>
          <w:sz w:val="28"/>
        </w:rPr>
        <w:t xml:space="preserve">      1. Литва Республикасы ресми делегациясының мүшелерін Астана қаласындағы "Окан Интерконтиненталь Астана" қонақ үйіне "1+1+10" форматы бойынша орналастыру, тамақтандыру және оларға көліктік қызмет көрсету. </w:t>
      </w:r>
    </w:p>
    <w:bookmarkStart w:name="z19" w:id="10"/>
    <w:p>
      <w:pPr>
        <w:spacing w:after="0"/>
        <w:ind w:left="0"/>
        <w:jc w:val="both"/>
      </w:pPr>
      <w:r>
        <w:rPr>
          <w:rFonts w:ascii="Times New Roman"/>
          <w:b w:val="false"/>
          <w:i w:val="false"/>
          <w:color w:val="000000"/>
          <w:sz w:val="28"/>
        </w:rPr>
        <w:t xml:space="preserve">
      2. Қазақстан Республикасы Президентінің Күзет қызметі қызметкерлерін Астана қаласындағы "Окан Интерконтиненталь Астана" қонақ үйіне орналастыру. </w:t>
      </w:r>
    </w:p>
    <w:bookmarkEnd w:id="10"/>
    <w:bookmarkStart w:name="z20" w:id="11"/>
    <w:p>
      <w:pPr>
        <w:spacing w:after="0"/>
        <w:ind w:left="0"/>
        <w:jc w:val="both"/>
      </w:pPr>
      <w:r>
        <w:rPr>
          <w:rFonts w:ascii="Times New Roman"/>
          <w:b w:val="false"/>
          <w:i w:val="false"/>
          <w:color w:val="000000"/>
          <w:sz w:val="28"/>
        </w:rPr>
        <w:t xml:space="preserve">
      3. Баспа өнімдерін (бейдждер, сапар бағдарламалары, автомобильдерге арнайы рұқсатнамалар, куверттік карталар, қабылдауға шақырулар) дайындау. </w:t>
      </w:r>
    </w:p>
    <w:bookmarkEnd w:id="11"/>
    <w:bookmarkStart w:name="z13" w:id="12"/>
    <w:p>
      <w:pPr>
        <w:spacing w:after="0"/>
        <w:ind w:left="0"/>
        <w:jc w:val="both"/>
      </w:pPr>
      <w:r>
        <w:rPr>
          <w:rFonts w:ascii="Times New Roman"/>
          <w:b w:val="false"/>
          <w:i w:val="false"/>
          <w:color w:val="000000"/>
          <w:sz w:val="28"/>
        </w:rPr>
        <w:t xml:space="preserve">
      4. Литва Республикасы ресми делегациясының басшысы мен мүшелері үшін сыйлық және кәдесыйлар сатып алу. </w:t>
      </w:r>
    </w:p>
    <w:bookmarkEnd w:id="12"/>
    <w:bookmarkStart w:name="z14" w:id="13"/>
    <w:p>
      <w:pPr>
        <w:spacing w:after="0"/>
        <w:ind w:left="0"/>
        <w:jc w:val="both"/>
      </w:pPr>
      <w:r>
        <w:rPr>
          <w:rFonts w:ascii="Times New Roman"/>
          <w:b w:val="false"/>
          <w:i w:val="false"/>
          <w:color w:val="000000"/>
          <w:sz w:val="28"/>
        </w:rPr>
        <w:t xml:space="preserve">
      5. Литва Республикасының ресми делегациясын Астана қаласының әуежайында қарсы алу және шығарып салу кезінде шай дастарханын ұйымдастыру. </w:t>
      </w:r>
    </w:p>
    <w:bookmarkEnd w:id="13"/>
    <w:bookmarkStart w:name="z15" w:id="14"/>
    <w:p>
      <w:pPr>
        <w:spacing w:after="0"/>
        <w:ind w:left="0"/>
        <w:jc w:val="both"/>
      </w:pPr>
      <w:r>
        <w:rPr>
          <w:rFonts w:ascii="Times New Roman"/>
          <w:b w:val="false"/>
          <w:i w:val="false"/>
          <w:color w:val="000000"/>
          <w:sz w:val="28"/>
        </w:rPr>
        <w:t xml:space="preserve">
      6. Іс-шаралар өткізілетін орындарды гүлмен көркемдеу. </w:t>
      </w:r>
    </w:p>
    <w:bookmarkEnd w:id="14"/>
    <w:bookmarkStart w:name="z16" w:id="15"/>
    <w:p>
      <w:pPr>
        <w:spacing w:after="0"/>
        <w:ind w:left="0"/>
        <w:jc w:val="both"/>
      </w:pPr>
      <w:r>
        <w:rPr>
          <w:rFonts w:ascii="Times New Roman"/>
          <w:b w:val="false"/>
          <w:i w:val="false"/>
          <w:color w:val="000000"/>
          <w:sz w:val="28"/>
        </w:rPr>
        <w:t xml:space="preserve">
      7. Қазақстан Республикасының Премьер-Министрі К.Мәсімовтің атынан Литва Республикасының Премьер-Министрі Г.Киркиластың құрметіне Астана қаласында ресми қабылдау ұйымдастыру. </w:t>
      </w:r>
    </w:p>
    <w:bookmarkEnd w:id="15"/>
    <w:bookmarkStart w:name="z17" w:id="16"/>
    <w:p>
      <w:pPr>
        <w:spacing w:after="0"/>
        <w:ind w:left="0"/>
        <w:jc w:val="both"/>
      </w:pPr>
      <w:r>
        <w:rPr>
          <w:rFonts w:ascii="Times New Roman"/>
          <w:b w:val="false"/>
          <w:i w:val="false"/>
          <w:color w:val="000000"/>
          <w:sz w:val="28"/>
        </w:rPr>
        <w:t xml:space="preserve">
      8. Литва Республикасының ресми делегациясы мүшелеріне және бірге жүретін адамдарға медициналық қызмет көрсету.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